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4FF53" w14:textId="6DC37BF6" w:rsidR="000161CA" w:rsidRPr="000161CA" w:rsidRDefault="00B9200F" w:rsidP="000161CA">
      <w:pPr>
        <w:jc w:val="center"/>
        <w:rPr>
          <w:rFonts w:ascii="Times New Roman" w:hAnsi="Times New Roman" w:cs="Times New Roman"/>
          <w:sz w:val="24"/>
          <w:szCs w:val="24"/>
          <w:lang w:val="de-DE"/>
        </w:rPr>
      </w:pPr>
      <w:r>
        <w:rPr>
          <w:rFonts w:ascii="Times New Roman" w:hAnsi="Times New Roman" w:cs="Times New Roman"/>
          <w:noProof/>
          <w:sz w:val="24"/>
          <w:szCs w:val="24"/>
          <w:lang w:val="de-DE"/>
        </w:rPr>
        <w:drawing>
          <wp:anchor distT="0" distB="0" distL="114300" distR="114300" simplePos="0" relativeHeight="251658240" behindDoc="0" locked="0" layoutInCell="1" allowOverlap="1" wp14:anchorId="6C878948" wp14:editId="123B1595">
            <wp:simplePos x="0" y="0"/>
            <wp:positionH relativeFrom="margin">
              <wp:align>center</wp:align>
            </wp:positionH>
            <wp:positionV relativeFrom="paragraph">
              <wp:posOffset>-481965</wp:posOffset>
            </wp:positionV>
            <wp:extent cx="424800" cy="6120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4800" cy="612000"/>
                    </a:xfrm>
                    <a:prstGeom prst="rect">
                      <a:avLst/>
                    </a:prstGeom>
                    <a:noFill/>
                  </pic:spPr>
                </pic:pic>
              </a:graphicData>
            </a:graphic>
            <wp14:sizeRelH relativeFrom="margin">
              <wp14:pctWidth>0</wp14:pctWidth>
            </wp14:sizeRelH>
            <wp14:sizeRelV relativeFrom="margin">
              <wp14:pctHeight>0</wp14:pctHeight>
            </wp14:sizeRelV>
          </wp:anchor>
        </w:drawing>
      </w:r>
    </w:p>
    <w:p w14:paraId="3BC3EDF7" w14:textId="77777777"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ЗМІЇВСЬКА МІСЬКА РАДА</w:t>
      </w:r>
    </w:p>
    <w:p w14:paraId="49B686E2" w14:textId="33084206" w:rsidR="000161CA" w:rsidRPr="000161CA" w:rsidRDefault="000161CA" w:rsidP="00BA5F8A">
      <w:pPr>
        <w:jc w:val="center"/>
        <w:rPr>
          <w:rFonts w:ascii="Times New Roman" w:hAnsi="Times New Roman" w:cs="Times New Roman"/>
          <w:b/>
          <w:bCs/>
          <w:sz w:val="24"/>
          <w:szCs w:val="24"/>
        </w:rPr>
      </w:pPr>
      <w:r w:rsidRPr="000161CA">
        <w:rPr>
          <w:rFonts w:ascii="Times New Roman" w:hAnsi="Times New Roman" w:cs="Times New Roman"/>
          <w:b/>
          <w:bCs/>
          <w:sz w:val="24"/>
          <w:szCs w:val="24"/>
        </w:rPr>
        <w:t>ЧУГУЇВСЬКОГО РАЙОНУ ХАРКІВСЬКОЇ ОБЛАСТІ</w:t>
      </w:r>
    </w:p>
    <w:p w14:paraId="048DEBDE" w14:textId="6B7FBAB8"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І</w:t>
      </w:r>
      <w:r w:rsidRPr="000161CA">
        <w:rPr>
          <w:rFonts w:ascii="Times New Roman" w:hAnsi="Times New Roman" w:cs="Times New Roman"/>
          <w:b/>
          <w:bCs/>
          <w:sz w:val="24"/>
          <w:szCs w:val="24"/>
          <w:lang w:val="en-US"/>
        </w:rPr>
        <w:t>V</w:t>
      </w:r>
      <w:r w:rsidRPr="000161CA">
        <w:rPr>
          <w:rFonts w:ascii="Times New Roman" w:hAnsi="Times New Roman" w:cs="Times New Roman"/>
          <w:b/>
          <w:bCs/>
          <w:sz w:val="24"/>
          <w:szCs w:val="24"/>
        </w:rPr>
        <w:t xml:space="preserve"> сесія </w:t>
      </w:r>
      <w:r w:rsidRPr="000161CA">
        <w:rPr>
          <w:rFonts w:ascii="Times New Roman" w:hAnsi="Times New Roman" w:cs="Times New Roman"/>
          <w:b/>
          <w:bCs/>
          <w:sz w:val="24"/>
          <w:szCs w:val="24"/>
          <w:lang w:val="en-US"/>
        </w:rPr>
        <w:t>V</w:t>
      </w:r>
      <w:r w:rsidRPr="000161CA">
        <w:rPr>
          <w:rFonts w:ascii="Times New Roman" w:hAnsi="Times New Roman" w:cs="Times New Roman"/>
          <w:b/>
          <w:bCs/>
          <w:sz w:val="24"/>
          <w:szCs w:val="24"/>
        </w:rPr>
        <w:t>ІІІ скликання</w:t>
      </w:r>
    </w:p>
    <w:p w14:paraId="33F0C83E" w14:textId="05B77E95"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РІШЕННЯ</w:t>
      </w:r>
    </w:p>
    <w:p w14:paraId="0EA687FD" w14:textId="32E6FE0B" w:rsidR="000161CA" w:rsidRDefault="000161CA" w:rsidP="000161CA">
      <w:pPr>
        <w:rPr>
          <w:rFonts w:ascii="Times New Roman" w:hAnsi="Times New Roman" w:cs="Times New Roman"/>
          <w:b/>
          <w:bCs/>
          <w:iCs/>
          <w:sz w:val="24"/>
          <w:szCs w:val="24"/>
        </w:rPr>
      </w:pPr>
      <w:r w:rsidRPr="000161CA">
        <w:rPr>
          <w:rFonts w:ascii="Times New Roman" w:hAnsi="Times New Roman" w:cs="Times New Roman"/>
          <w:b/>
          <w:bCs/>
          <w:iCs/>
          <w:sz w:val="24"/>
          <w:szCs w:val="24"/>
        </w:rPr>
        <w:t>21 січня 2021 року                                      Зміїв                                                 №</w:t>
      </w:r>
      <w:r w:rsidR="00DF6601">
        <w:rPr>
          <w:rFonts w:ascii="Times New Roman" w:hAnsi="Times New Roman" w:cs="Times New Roman"/>
          <w:b/>
          <w:bCs/>
          <w:iCs/>
          <w:sz w:val="24"/>
          <w:szCs w:val="24"/>
        </w:rPr>
        <w:t xml:space="preserve"> 1</w:t>
      </w:r>
      <w:r w:rsidR="00B35242">
        <w:rPr>
          <w:rFonts w:ascii="Times New Roman" w:hAnsi="Times New Roman" w:cs="Times New Roman"/>
          <w:b/>
          <w:bCs/>
          <w:iCs/>
          <w:sz w:val="24"/>
          <w:szCs w:val="24"/>
        </w:rPr>
        <w:t>6</w:t>
      </w:r>
      <w:r w:rsidR="0097463F">
        <w:rPr>
          <w:rFonts w:ascii="Times New Roman" w:hAnsi="Times New Roman" w:cs="Times New Roman"/>
          <w:b/>
          <w:bCs/>
          <w:iCs/>
          <w:sz w:val="24"/>
          <w:szCs w:val="24"/>
        </w:rPr>
        <w:t>4</w:t>
      </w:r>
      <w:r w:rsidR="00DF6601">
        <w:rPr>
          <w:rFonts w:ascii="Times New Roman" w:hAnsi="Times New Roman" w:cs="Times New Roman"/>
          <w:b/>
          <w:bCs/>
          <w:iCs/>
          <w:sz w:val="24"/>
          <w:szCs w:val="24"/>
        </w:rPr>
        <w:t>-</w:t>
      </w:r>
      <w:r w:rsidRPr="000161CA">
        <w:rPr>
          <w:rFonts w:ascii="Times New Roman" w:hAnsi="Times New Roman" w:cs="Times New Roman"/>
          <w:b/>
          <w:bCs/>
          <w:iCs/>
          <w:sz w:val="24"/>
          <w:szCs w:val="24"/>
          <w:lang w:val="en-US"/>
        </w:rPr>
        <w:t>IV</w:t>
      </w:r>
      <w:r w:rsidRPr="000161CA">
        <w:rPr>
          <w:rFonts w:ascii="Times New Roman" w:hAnsi="Times New Roman" w:cs="Times New Roman"/>
          <w:b/>
          <w:bCs/>
          <w:iCs/>
          <w:sz w:val="24"/>
          <w:szCs w:val="24"/>
        </w:rPr>
        <w:t>-</w:t>
      </w:r>
      <w:r w:rsidRPr="000161CA">
        <w:rPr>
          <w:rFonts w:ascii="Times New Roman" w:hAnsi="Times New Roman" w:cs="Times New Roman"/>
          <w:b/>
          <w:bCs/>
          <w:iCs/>
          <w:sz w:val="24"/>
          <w:szCs w:val="24"/>
          <w:lang w:val="en-US"/>
        </w:rPr>
        <w:t>V</w:t>
      </w:r>
      <w:r w:rsidRPr="000161CA">
        <w:rPr>
          <w:rFonts w:ascii="Times New Roman" w:hAnsi="Times New Roman" w:cs="Times New Roman"/>
          <w:b/>
          <w:bCs/>
          <w:iCs/>
          <w:sz w:val="24"/>
          <w:szCs w:val="24"/>
        </w:rPr>
        <w:t>ІІІ</w:t>
      </w:r>
    </w:p>
    <w:p w14:paraId="1E4D20E9" w14:textId="77777777" w:rsidR="000D0AB9" w:rsidRPr="000161CA" w:rsidRDefault="000D0AB9" w:rsidP="000161CA">
      <w:pPr>
        <w:rPr>
          <w:rFonts w:ascii="Times New Roman" w:hAnsi="Times New Roman" w:cs="Times New Roman"/>
          <w:b/>
          <w:bCs/>
          <w:iCs/>
          <w:sz w:val="24"/>
          <w:szCs w:val="24"/>
        </w:rPr>
      </w:pPr>
    </w:p>
    <w:p w14:paraId="46FCCF88" w14:textId="5F160244" w:rsidR="0097463F" w:rsidRPr="0097463F" w:rsidRDefault="0097463F" w:rsidP="0097463F">
      <w:pPr>
        <w:ind w:right="4546"/>
        <w:jc w:val="both"/>
        <w:rPr>
          <w:rFonts w:ascii="Times New Roman" w:hAnsi="Times New Roman" w:cs="Times New Roman"/>
          <w:b/>
          <w:bCs/>
          <w:iCs/>
          <w:sz w:val="24"/>
          <w:szCs w:val="24"/>
        </w:rPr>
      </w:pPr>
      <w:bookmarkStart w:id="0" w:name="_Hlk62115089"/>
      <w:r w:rsidRPr="0097463F">
        <w:rPr>
          <w:rFonts w:ascii="Times New Roman" w:hAnsi="Times New Roman" w:cs="Times New Roman"/>
          <w:b/>
          <w:bCs/>
          <w:iCs/>
          <w:sz w:val="24"/>
          <w:szCs w:val="24"/>
        </w:rPr>
        <w:t>Про продаж забудованої земельної ділянки несільськогосподарського призначення гр.</w:t>
      </w:r>
      <w:r w:rsidR="00BA5F8A">
        <w:rPr>
          <w:rFonts w:ascii="Times New Roman" w:hAnsi="Times New Roman" w:cs="Times New Roman"/>
          <w:b/>
          <w:bCs/>
          <w:iCs/>
          <w:sz w:val="24"/>
          <w:szCs w:val="24"/>
        </w:rPr>
        <w:t>Х</w:t>
      </w:r>
      <w:r w:rsidRPr="0097463F">
        <w:rPr>
          <w:rFonts w:ascii="Times New Roman" w:hAnsi="Times New Roman" w:cs="Times New Roman"/>
          <w:b/>
          <w:bCs/>
          <w:iCs/>
          <w:sz w:val="24"/>
          <w:szCs w:val="24"/>
        </w:rPr>
        <w:t xml:space="preserve"> для будівництва та обслуговування інших будівель громадської забудови, що розташована по вул. Гагаріна, 54, м. Змієва”</w:t>
      </w:r>
    </w:p>
    <w:bookmarkEnd w:id="0"/>
    <w:p w14:paraId="6BB26DDE" w14:textId="77777777" w:rsidR="0097463F" w:rsidRPr="0097463F" w:rsidRDefault="0097463F" w:rsidP="0097463F">
      <w:pPr>
        <w:rPr>
          <w:rFonts w:ascii="Times New Roman" w:hAnsi="Times New Roman" w:cs="Times New Roman"/>
          <w:b/>
          <w:bCs/>
          <w:iCs/>
          <w:sz w:val="24"/>
          <w:szCs w:val="24"/>
        </w:rPr>
      </w:pPr>
    </w:p>
    <w:p w14:paraId="74F28DF5" w14:textId="7BC671DB" w:rsidR="0097463F" w:rsidRDefault="0097463F" w:rsidP="0097463F">
      <w:pPr>
        <w:ind w:firstLine="709"/>
        <w:jc w:val="both"/>
        <w:rPr>
          <w:rFonts w:ascii="Times New Roman" w:hAnsi="Times New Roman" w:cs="Times New Roman"/>
          <w:iCs/>
          <w:sz w:val="24"/>
          <w:szCs w:val="24"/>
        </w:rPr>
      </w:pPr>
      <w:r w:rsidRPr="0097463F">
        <w:rPr>
          <w:rFonts w:ascii="Times New Roman" w:hAnsi="Times New Roman" w:cs="Times New Roman"/>
          <w:iCs/>
          <w:sz w:val="24"/>
          <w:szCs w:val="24"/>
        </w:rPr>
        <w:t xml:space="preserve">Розглянувши заяву гр. </w:t>
      </w:r>
      <w:r w:rsidR="00BA5F8A">
        <w:rPr>
          <w:rFonts w:ascii="Times New Roman" w:hAnsi="Times New Roman" w:cs="Times New Roman"/>
          <w:iCs/>
          <w:sz w:val="24"/>
          <w:szCs w:val="24"/>
        </w:rPr>
        <w:t>Х</w:t>
      </w:r>
      <w:r w:rsidRPr="0097463F">
        <w:rPr>
          <w:rFonts w:ascii="Times New Roman" w:hAnsi="Times New Roman" w:cs="Times New Roman"/>
          <w:iCs/>
          <w:sz w:val="24"/>
          <w:szCs w:val="24"/>
        </w:rPr>
        <w:t xml:space="preserve">, ідентифікаційний номер </w:t>
      </w:r>
      <w:r w:rsidR="00BA5F8A">
        <w:rPr>
          <w:rFonts w:ascii="Times New Roman" w:hAnsi="Times New Roman" w:cs="Times New Roman"/>
          <w:iCs/>
          <w:sz w:val="24"/>
          <w:szCs w:val="24"/>
        </w:rPr>
        <w:t>Х</w:t>
      </w:r>
      <w:r w:rsidRPr="0097463F">
        <w:rPr>
          <w:rFonts w:ascii="Times New Roman" w:hAnsi="Times New Roman" w:cs="Times New Roman"/>
          <w:iCs/>
          <w:sz w:val="24"/>
          <w:szCs w:val="24"/>
        </w:rPr>
        <w:t xml:space="preserve">, яка мешкає за адресою: вул. </w:t>
      </w:r>
      <w:r w:rsidR="00BA5F8A">
        <w:rPr>
          <w:rFonts w:ascii="Times New Roman" w:hAnsi="Times New Roman" w:cs="Times New Roman"/>
          <w:iCs/>
          <w:sz w:val="24"/>
          <w:szCs w:val="24"/>
        </w:rPr>
        <w:t>Х</w:t>
      </w:r>
      <w:r w:rsidRPr="0097463F">
        <w:rPr>
          <w:rFonts w:ascii="Times New Roman" w:hAnsi="Times New Roman" w:cs="Times New Roman"/>
          <w:iCs/>
          <w:sz w:val="24"/>
          <w:szCs w:val="24"/>
        </w:rPr>
        <w:t>, с.</w:t>
      </w:r>
      <w:r>
        <w:rPr>
          <w:rFonts w:ascii="Times New Roman" w:hAnsi="Times New Roman" w:cs="Times New Roman"/>
          <w:iCs/>
          <w:sz w:val="24"/>
          <w:szCs w:val="24"/>
        </w:rPr>
        <w:t xml:space="preserve"> </w:t>
      </w:r>
      <w:r w:rsidRPr="0097463F">
        <w:rPr>
          <w:rFonts w:ascii="Times New Roman" w:hAnsi="Times New Roman" w:cs="Times New Roman"/>
          <w:iCs/>
          <w:sz w:val="24"/>
          <w:szCs w:val="24"/>
        </w:rPr>
        <w:t xml:space="preserve">Соколове, про продаж забудованої земельної ділянки несільськогосподарського призначення для будівництва та обслуговування інших будівель громадської забудови, що розташована по вул. Гагаріна, 54, м. Зміїв, звіт про експертну грошову оцінку забудованої земельної ділянки  несільськогосподарського призначення, що планується до викупу гр. </w:t>
      </w:r>
      <w:r w:rsidR="00BA5F8A">
        <w:rPr>
          <w:rFonts w:ascii="Times New Roman" w:hAnsi="Times New Roman" w:cs="Times New Roman"/>
          <w:iCs/>
          <w:sz w:val="24"/>
          <w:szCs w:val="24"/>
        </w:rPr>
        <w:t>Х</w:t>
      </w:r>
      <w:r w:rsidRPr="0097463F">
        <w:rPr>
          <w:rFonts w:ascii="Times New Roman" w:hAnsi="Times New Roman" w:cs="Times New Roman"/>
          <w:iCs/>
          <w:sz w:val="24"/>
          <w:szCs w:val="24"/>
        </w:rPr>
        <w:t>. для будівництва та обслуговування інших будівель громадської забудови, за адресою: вул. Гагаріна, 54, м. Зміїв, виконаний ПП “Земстройпроект“, приймаючи до уваги  висновок державної експертизи землевпорядної документації від 06.01.2021р. №2564, позитивно затверджений головою комісії з ліквідації - начальник Головного управління Держгеокадастру у Харківській області Юрій КУНДРЮКОВ,  керуючись  ст.12, 122, 127, 128, 132, 134 Земельного кодексу України, Закону України “Про оцінку земель”,  п. 34 ст. 26 Закону України «Про місцеве самоврядування в Україні», Зміївська міська рада</w:t>
      </w:r>
    </w:p>
    <w:p w14:paraId="580C5F16" w14:textId="77777777" w:rsidR="0097463F" w:rsidRPr="0097463F" w:rsidRDefault="0097463F" w:rsidP="0097463F">
      <w:pPr>
        <w:ind w:firstLine="709"/>
        <w:jc w:val="both"/>
        <w:rPr>
          <w:rFonts w:ascii="Times New Roman" w:hAnsi="Times New Roman" w:cs="Times New Roman"/>
          <w:iCs/>
          <w:sz w:val="24"/>
          <w:szCs w:val="24"/>
        </w:rPr>
      </w:pPr>
    </w:p>
    <w:p w14:paraId="73DDDE2D" w14:textId="1463443E" w:rsidR="0097463F" w:rsidRPr="0097463F" w:rsidRDefault="0097463F" w:rsidP="0097463F">
      <w:pPr>
        <w:rPr>
          <w:rFonts w:ascii="Times New Roman" w:hAnsi="Times New Roman" w:cs="Times New Roman"/>
          <w:b/>
          <w:bCs/>
          <w:iCs/>
          <w:sz w:val="24"/>
          <w:szCs w:val="24"/>
        </w:rPr>
      </w:pPr>
      <w:r w:rsidRPr="0097463F">
        <w:rPr>
          <w:rFonts w:ascii="Times New Roman" w:hAnsi="Times New Roman" w:cs="Times New Roman"/>
          <w:b/>
          <w:bCs/>
          <w:iCs/>
          <w:sz w:val="24"/>
          <w:szCs w:val="24"/>
        </w:rPr>
        <w:t>ВИРІШИЛА:</w:t>
      </w:r>
    </w:p>
    <w:p w14:paraId="4B3BD51F" w14:textId="483E82EF" w:rsidR="0097463F" w:rsidRPr="0097463F" w:rsidRDefault="0097463F" w:rsidP="0097463F">
      <w:pPr>
        <w:pStyle w:val="a3"/>
        <w:numPr>
          <w:ilvl w:val="0"/>
          <w:numId w:val="5"/>
        </w:numPr>
        <w:ind w:left="0" w:firstLine="709"/>
        <w:jc w:val="both"/>
        <w:rPr>
          <w:rFonts w:ascii="Times New Roman" w:hAnsi="Times New Roman" w:cs="Times New Roman"/>
          <w:iCs/>
          <w:sz w:val="24"/>
          <w:szCs w:val="24"/>
        </w:rPr>
      </w:pPr>
      <w:r w:rsidRPr="0097463F">
        <w:rPr>
          <w:rFonts w:ascii="Times New Roman" w:hAnsi="Times New Roman" w:cs="Times New Roman"/>
          <w:iCs/>
          <w:sz w:val="24"/>
          <w:szCs w:val="24"/>
        </w:rPr>
        <w:t xml:space="preserve">Погодити Зміївській міській раді звіт про експертну грошову оцінку забудованої земельної ділянки несільськогосподарського призначення,  площею 0,2500 га, що планується до викупу гр. </w:t>
      </w:r>
      <w:r w:rsidR="00BA5F8A">
        <w:rPr>
          <w:rFonts w:ascii="Times New Roman" w:hAnsi="Times New Roman" w:cs="Times New Roman"/>
          <w:iCs/>
          <w:sz w:val="24"/>
          <w:szCs w:val="24"/>
        </w:rPr>
        <w:t>Х</w:t>
      </w:r>
      <w:r w:rsidRPr="0097463F">
        <w:rPr>
          <w:rFonts w:ascii="Times New Roman" w:hAnsi="Times New Roman" w:cs="Times New Roman"/>
          <w:iCs/>
          <w:sz w:val="24"/>
          <w:szCs w:val="24"/>
        </w:rPr>
        <w:t xml:space="preserve"> для будівництва та обслуговування інших будівель громадської забудови, кадастровий номер 6321710100:01:007:0125 за адресою: вул. Гагаріна,54 м. Зміїв Зміївський район Харківська область в межах населеного пункту, виконаний ПП  “Земстройпроект”. </w:t>
      </w:r>
    </w:p>
    <w:p w14:paraId="64397ED2" w14:textId="3F990BD9" w:rsidR="0097463F" w:rsidRDefault="0097463F" w:rsidP="0097463F">
      <w:pPr>
        <w:pStyle w:val="a3"/>
        <w:numPr>
          <w:ilvl w:val="0"/>
          <w:numId w:val="5"/>
        </w:numPr>
        <w:ind w:left="0" w:firstLine="709"/>
        <w:jc w:val="both"/>
        <w:rPr>
          <w:rFonts w:ascii="Times New Roman" w:hAnsi="Times New Roman" w:cs="Times New Roman"/>
          <w:iCs/>
          <w:sz w:val="24"/>
          <w:szCs w:val="24"/>
        </w:rPr>
      </w:pPr>
      <w:r w:rsidRPr="0097463F">
        <w:rPr>
          <w:rFonts w:ascii="Times New Roman" w:hAnsi="Times New Roman" w:cs="Times New Roman"/>
          <w:iCs/>
          <w:sz w:val="24"/>
          <w:szCs w:val="24"/>
        </w:rPr>
        <w:t>Затвердити вартість земельної ділянки загальною площею  0,2500 га, для будівництва та обслуговування інших будівель громадської забудови (кадастровий номер 6321710100:01:007:0125), за адресою: вул Гагаріна, 54, м. Зміїв Зміївський район Харківська область в межах населеного пункту,  в розмірі  205</w:t>
      </w:r>
      <w:r>
        <w:rPr>
          <w:rFonts w:ascii="Times New Roman" w:hAnsi="Times New Roman" w:cs="Times New Roman"/>
          <w:iCs/>
          <w:sz w:val="24"/>
          <w:szCs w:val="24"/>
        </w:rPr>
        <w:t xml:space="preserve"> </w:t>
      </w:r>
      <w:r w:rsidRPr="0097463F">
        <w:rPr>
          <w:rFonts w:ascii="Times New Roman" w:hAnsi="Times New Roman" w:cs="Times New Roman"/>
          <w:iCs/>
          <w:sz w:val="24"/>
          <w:szCs w:val="24"/>
        </w:rPr>
        <w:t>850 гривень 00 копійок (двісті п'ять тисяч вісімсот п'ятдесят грн. 00 коп.) без урахування ПДВ.</w:t>
      </w:r>
    </w:p>
    <w:p w14:paraId="34CB4FD0" w14:textId="1071D2B4" w:rsidR="0097463F" w:rsidRDefault="0097463F" w:rsidP="0097463F">
      <w:pPr>
        <w:pStyle w:val="a3"/>
        <w:numPr>
          <w:ilvl w:val="0"/>
          <w:numId w:val="5"/>
        </w:numPr>
        <w:ind w:left="0" w:firstLine="709"/>
        <w:jc w:val="both"/>
        <w:rPr>
          <w:rFonts w:ascii="Times New Roman" w:hAnsi="Times New Roman" w:cs="Times New Roman"/>
          <w:iCs/>
          <w:sz w:val="24"/>
          <w:szCs w:val="24"/>
        </w:rPr>
      </w:pPr>
      <w:r w:rsidRPr="0097463F">
        <w:rPr>
          <w:rFonts w:ascii="Times New Roman" w:hAnsi="Times New Roman" w:cs="Times New Roman"/>
          <w:iCs/>
          <w:sz w:val="24"/>
          <w:szCs w:val="24"/>
        </w:rPr>
        <w:t xml:space="preserve">Передати у власність із земель житлової та громадської забудови комунальної власності територіальної громади Зміївської міської ради шляхом продажу  гр. </w:t>
      </w:r>
      <w:r w:rsidR="00BA5F8A">
        <w:rPr>
          <w:rFonts w:ascii="Times New Roman" w:hAnsi="Times New Roman" w:cs="Times New Roman"/>
          <w:iCs/>
          <w:sz w:val="24"/>
          <w:szCs w:val="24"/>
        </w:rPr>
        <w:t>Х</w:t>
      </w:r>
      <w:r w:rsidRPr="0097463F">
        <w:rPr>
          <w:rFonts w:ascii="Times New Roman" w:hAnsi="Times New Roman" w:cs="Times New Roman"/>
          <w:iCs/>
          <w:sz w:val="24"/>
          <w:szCs w:val="24"/>
        </w:rPr>
        <w:t>. земельну ділянку, вказану в пункті 2 даного рішення,  за ціною продажу  205850 гривень 00 копійок (двісті п'ять тисяч вісімсот п'ятдесят грн. 00 коп.) без урахування ПДВ</w:t>
      </w:r>
      <w:r>
        <w:rPr>
          <w:rFonts w:ascii="Times New Roman" w:hAnsi="Times New Roman" w:cs="Times New Roman"/>
          <w:iCs/>
          <w:sz w:val="24"/>
          <w:szCs w:val="24"/>
        </w:rPr>
        <w:t>.</w:t>
      </w:r>
    </w:p>
    <w:p w14:paraId="44462C77" w14:textId="59E6C5AC" w:rsidR="0097463F" w:rsidRDefault="0097463F" w:rsidP="0097463F">
      <w:pPr>
        <w:pStyle w:val="a3"/>
        <w:numPr>
          <w:ilvl w:val="0"/>
          <w:numId w:val="5"/>
        </w:numPr>
        <w:ind w:left="0" w:firstLine="709"/>
        <w:jc w:val="both"/>
        <w:rPr>
          <w:rFonts w:ascii="Times New Roman" w:hAnsi="Times New Roman" w:cs="Times New Roman"/>
          <w:iCs/>
          <w:sz w:val="24"/>
          <w:szCs w:val="24"/>
        </w:rPr>
      </w:pPr>
      <w:r w:rsidRPr="0097463F">
        <w:rPr>
          <w:rFonts w:ascii="Times New Roman" w:hAnsi="Times New Roman" w:cs="Times New Roman"/>
          <w:iCs/>
          <w:sz w:val="24"/>
          <w:szCs w:val="24"/>
        </w:rPr>
        <w:lastRenderedPageBreak/>
        <w:t>Уповноважити Зміївського міського голову Г</w:t>
      </w:r>
      <w:r>
        <w:rPr>
          <w:rFonts w:ascii="Times New Roman" w:hAnsi="Times New Roman" w:cs="Times New Roman"/>
          <w:iCs/>
          <w:sz w:val="24"/>
          <w:szCs w:val="24"/>
        </w:rPr>
        <w:t xml:space="preserve">ОЛОДНІКОВА </w:t>
      </w:r>
      <w:r w:rsidRPr="0097463F">
        <w:rPr>
          <w:rFonts w:ascii="Times New Roman" w:hAnsi="Times New Roman" w:cs="Times New Roman"/>
          <w:iCs/>
          <w:sz w:val="24"/>
          <w:szCs w:val="24"/>
        </w:rPr>
        <w:t>Павла Вікторовича на підписання від імені Зміївської міської ради нотаріального  договору купівлі-продажу земельної ділянки, вказаної у п. 2 даного рішення.</w:t>
      </w:r>
    </w:p>
    <w:p w14:paraId="3402ACED" w14:textId="2E836D46" w:rsidR="0097463F" w:rsidRDefault="0097463F" w:rsidP="0097463F">
      <w:pPr>
        <w:pStyle w:val="a3"/>
        <w:numPr>
          <w:ilvl w:val="0"/>
          <w:numId w:val="5"/>
        </w:numPr>
        <w:ind w:left="0" w:firstLine="709"/>
        <w:jc w:val="both"/>
        <w:rPr>
          <w:rFonts w:ascii="Times New Roman" w:hAnsi="Times New Roman" w:cs="Times New Roman"/>
          <w:iCs/>
          <w:sz w:val="24"/>
          <w:szCs w:val="24"/>
        </w:rPr>
      </w:pPr>
      <w:r w:rsidRPr="0097463F">
        <w:rPr>
          <w:rFonts w:ascii="Times New Roman" w:hAnsi="Times New Roman" w:cs="Times New Roman"/>
          <w:iCs/>
          <w:sz w:val="24"/>
          <w:szCs w:val="24"/>
        </w:rPr>
        <w:t xml:space="preserve">Після реєстрації права власності на земельну ділянку, вказану в п.2 даного рішення, за гр. </w:t>
      </w:r>
      <w:r w:rsidR="00BA5F8A">
        <w:rPr>
          <w:rFonts w:ascii="Times New Roman" w:hAnsi="Times New Roman" w:cs="Times New Roman"/>
          <w:iCs/>
          <w:sz w:val="24"/>
          <w:szCs w:val="24"/>
        </w:rPr>
        <w:t>Х</w:t>
      </w:r>
      <w:r w:rsidRPr="0097463F">
        <w:rPr>
          <w:rFonts w:ascii="Times New Roman" w:hAnsi="Times New Roman" w:cs="Times New Roman"/>
          <w:iCs/>
          <w:sz w:val="24"/>
          <w:szCs w:val="24"/>
        </w:rPr>
        <w:t xml:space="preserve">.  визнати таким, що втратив чинність  договір оренди земельної ділянки між Зміївською міською радою та гр. </w:t>
      </w:r>
      <w:r w:rsidR="00BA5F8A">
        <w:rPr>
          <w:rFonts w:ascii="Times New Roman" w:hAnsi="Times New Roman" w:cs="Times New Roman"/>
          <w:iCs/>
          <w:sz w:val="24"/>
          <w:szCs w:val="24"/>
        </w:rPr>
        <w:t>Х</w:t>
      </w:r>
      <w:r w:rsidRPr="0097463F">
        <w:rPr>
          <w:rFonts w:ascii="Times New Roman" w:hAnsi="Times New Roman" w:cs="Times New Roman"/>
          <w:iCs/>
          <w:sz w:val="24"/>
          <w:szCs w:val="24"/>
        </w:rPr>
        <w:t xml:space="preserve"> зареєстрований у книзі записів реєстрації договорів оренди землі від 13.07.2020 року №347. </w:t>
      </w:r>
    </w:p>
    <w:p w14:paraId="477E272E" w14:textId="08D438A4" w:rsidR="0097463F" w:rsidRPr="0097463F" w:rsidRDefault="0097463F" w:rsidP="0097463F">
      <w:pPr>
        <w:pStyle w:val="a3"/>
        <w:numPr>
          <w:ilvl w:val="0"/>
          <w:numId w:val="5"/>
        </w:numPr>
        <w:ind w:left="0" w:firstLine="709"/>
        <w:jc w:val="both"/>
        <w:rPr>
          <w:rFonts w:ascii="Times New Roman" w:hAnsi="Times New Roman" w:cs="Times New Roman"/>
          <w:iCs/>
          <w:sz w:val="24"/>
          <w:szCs w:val="24"/>
        </w:rPr>
      </w:pPr>
      <w:r w:rsidRPr="0097463F">
        <w:rPr>
          <w:rFonts w:ascii="Times New Roman" w:hAnsi="Times New Roman" w:cs="Times New Roman"/>
          <w:iCs/>
          <w:sz w:val="24"/>
          <w:szCs w:val="24"/>
        </w:rPr>
        <w:t xml:space="preserve">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w:t>
      </w:r>
      <w:r>
        <w:rPr>
          <w:rFonts w:ascii="Times New Roman" w:hAnsi="Times New Roman" w:cs="Times New Roman"/>
          <w:iCs/>
          <w:sz w:val="24"/>
          <w:szCs w:val="24"/>
        </w:rPr>
        <w:t xml:space="preserve">Андрій </w:t>
      </w:r>
      <w:r w:rsidRPr="0097463F">
        <w:rPr>
          <w:rFonts w:ascii="Times New Roman" w:hAnsi="Times New Roman" w:cs="Times New Roman"/>
          <w:iCs/>
          <w:sz w:val="24"/>
          <w:szCs w:val="24"/>
        </w:rPr>
        <w:t>Р</w:t>
      </w:r>
      <w:r>
        <w:rPr>
          <w:rFonts w:ascii="Times New Roman" w:hAnsi="Times New Roman" w:cs="Times New Roman"/>
          <w:iCs/>
          <w:sz w:val="24"/>
          <w:szCs w:val="24"/>
        </w:rPr>
        <w:t>ЕВЕНКО</w:t>
      </w:r>
      <w:r w:rsidRPr="0097463F">
        <w:rPr>
          <w:rFonts w:ascii="Times New Roman" w:hAnsi="Times New Roman" w:cs="Times New Roman"/>
          <w:iCs/>
          <w:sz w:val="24"/>
          <w:szCs w:val="24"/>
        </w:rPr>
        <w:t>).</w:t>
      </w:r>
    </w:p>
    <w:p w14:paraId="4765384D" w14:textId="61B70DAB" w:rsidR="00B35242" w:rsidRDefault="00B35242" w:rsidP="0097463F">
      <w:pPr>
        <w:jc w:val="both"/>
        <w:rPr>
          <w:rFonts w:ascii="Times New Roman" w:hAnsi="Times New Roman" w:cs="Times New Roman"/>
          <w:iCs/>
          <w:sz w:val="24"/>
          <w:szCs w:val="24"/>
        </w:rPr>
      </w:pPr>
    </w:p>
    <w:p w14:paraId="46943A9A" w14:textId="77777777" w:rsidR="0097463F" w:rsidRPr="0097463F" w:rsidRDefault="0097463F" w:rsidP="0097463F">
      <w:pPr>
        <w:jc w:val="both"/>
        <w:rPr>
          <w:rFonts w:ascii="Times New Roman" w:hAnsi="Times New Roman" w:cs="Times New Roman"/>
          <w:iCs/>
          <w:sz w:val="24"/>
          <w:szCs w:val="24"/>
        </w:rPr>
      </w:pPr>
    </w:p>
    <w:p w14:paraId="48B5FCD7" w14:textId="61B95BAE" w:rsidR="00A55E49" w:rsidRPr="00703BC5" w:rsidRDefault="00B35242">
      <w:pPr>
        <w:rPr>
          <w:rFonts w:ascii="Times New Roman" w:hAnsi="Times New Roman" w:cs="Times New Roman"/>
          <w:b/>
          <w:bCs/>
          <w:iCs/>
          <w:sz w:val="24"/>
          <w:szCs w:val="24"/>
        </w:rPr>
      </w:pPr>
      <w:r w:rsidRPr="00B35242">
        <w:rPr>
          <w:rFonts w:ascii="Times New Roman" w:hAnsi="Times New Roman" w:cs="Times New Roman"/>
          <w:b/>
          <w:bCs/>
          <w:iCs/>
          <w:sz w:val="24"/>
          <w:szCs w:val="24"/>
        </w:rPr>
        <w:t>Міський голова                                                                                        Павло ГОЛОДНІКОВ</w:t>
      </w:r>
    </w:p>
    <w:sectPr w:rsidR="00A55E49" w:rsidRPr="00703BC5" w:rsidSect="007B37E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877C7"/>
    <w:multiLevelType w:val="hybridMultilevel"/>
    <w:tmpl w:val="78663BAC"/>
    <w:lvl w:ilvl="0" w:tplc="97C4DFFC">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1483396"/>
    <w:multiLevelType w:val="hybridMultilevel"/>
    <w:tmpl w:val="4AC264A2"/>
    <w:lvl w:ilvl="0" w:tplc="0A0273E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19633356"/>
    <w:multiLevelType w:val="hybridMultilevel"/>
    <w:tmpl w:val="9E8CF544"/>
    <w:lvl w:ilvl="0" w:tplc="235A9864">
      <w:start w:val="1"/>
      <w:numFmt w:val="decimal"/>
      <w:lvlText w:val="%1."/>
      <w:lvlJc w:val="left"/>
      <w:pPr>
        <w:ind w:left="1129" w:hanging="4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35385BF0"/>
    <w:multiLevelType w:val="hybridMultilevel"/>
    <w:tmpl w:val="A64889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B9872FE"/>
    <w:multiLevelType w:val="hybridMultilevel"/>
    <w:tmpl w:val="40D0B912"/>
    <w:lvl w:ilvl="0" w:tplc="893A0A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2D6"/>
    <w:rsid w:val="000161CA"/>
    <w:rsid w:val="000D0AB9"/>
    <w:rsid w:val="000E0A7E"/>
    <w:rsid w:val="00116BC8"/>
    <w:rsid w:val="001F2FEA"/>
    <w:rsid w:val="00367482"/>
    <w:rsid w:val="005A4D92"/>
    <w:rsid w:val="005B61BB"/>
    <w:rsid w:val="00693147"/>
    <w:rsid w:val="00703BC5"/>
    <w:rsid w:val="00737A98"/>
    <w:rsid w:val="007B37E3"/>
    <w:rsid w:val="0097463F"/>
    <w:rsid w:val="009762A6"/>
    <w:rsid w:val="009A0D33"/>
    <w:rsid w:val="00A55E49"/>
    <w:rsid w:val="00A95B95"/>
    <w:rsid w:val="00AF7E6D"/>
    <w:rsid w:val="00B060F3"/>
    <w:rsid w:val="00B122D6"/>
    <w:rsid w:val="00B35242"/>
    <w:rsid w:val="00B9200F"/>
    <w:rsid w:val="00BA5F8A"/>
    <w:rsid w:val="00C244B8"/>
    <w:rsid w:val="00C81001"/>
    <w:rsid w:val="00CA353F"/>
    <w:rsid w:val="00CF0AFB"/>
    <w:rsid w:val="00D95F50"/>
    <w:rsid w:val="00DF6601"/>
    <w:rsid w:val="00F618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7A1F6"/>
  <w15:chartTrackingRefBased/>
  <w15:docId w15:val="{D4B42732-76B8-4C46-93FA-7336520A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60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6437342">
      <w:bodyDiv w:val="1"/>
      <w:marLeft w:val="0"/>
      <w:marRight w:val="0"/>
      <w:marTop w:val="0"/>
      <w:marBottom w:val="0"/>
      <w:divBdr>
        <w:top w:val="none" w:sz="0" w:space="0" w:color="auto"/>
        <w:left w:val="none" w:sz="0" w:space="0" w:color="auto"/>
        <w:bottom w:val="none" w:sz="0" w:space="0" w:color="auto"/>
        <w:right w:val="none" w:sz="0" w:space="0" w:color="auto"/>
      </w:divBdr>
    </w:div>
    <w:div w:id="797190514">
      <w:bodyDiv w:val="1"/>
      <w:marLeft w:val="0"/>
      <w:marRight w:val="0"/>
      <w:marTop w:val="0"/>
      <w:marBottom w:val="0"/>
      <w:divBdr>
        <w:top w:val="none" w:sz="0" w:space="0" w:color="auto"/>
        <w:left w:val="none" w:sz="0" w:space="0" w:color="auto"/>
        <w:bottom w:val="none" w:sz="0" w:space="0" w:color="auto"/>
        <w:right w:val="none" w:sz="0" w:space="0" w:color="auto"/>
      </w:divBdr>
    </w:div>
    <w:div w:id="151063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2195</Words>
  <Characters>1252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Шаповалова</dc:creator>
  <cp:keywords/>
  <dc:description/>
  <cp:lastModifiedBy>Ольга В. Шаповалова</cp:lastModifiedBy>
  <cp:revision>9</cp:revision>
  <cp:lastPrinted>2021-01-25T14:09:00Z</cp:lastPrinted>
  <dcterms:created xsi:type="dcterms:W3CDTF">2021-01-25T13:05:00Z</dcterms:created>
  <dcterms:modified xsi:type="dcterms:W3CDTF">2021-01-29T13:32:00Z</dcterms:modified>
</cp:coreProperties>
</file>