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28022457" w:rsidR="000161CA" w:rsidRPr="000161CA" w:rsidRDefault="000161CA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0161CA">
        <w:rPr>
          <w:rFonts w:ascii="Times New Roman" w:hAnsi="Times New Roman" w:cs="Times New Roman"/>
          <w:bCs/>
          <w:noProof/>
          <w:sz w:val="24"/>
          <w:szCs w:val="24"/>
          <w:lang w:val="de-DE"/>
        </w:rPr>
        <w:drawing>
          <wp:inline distT="0" distB="0" distL="0" distR="0" wp14:anchorId="4D6AF1F2" wp14:editId="4BFCFC49">
            <wp:extent cx="4191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6A66D538" w:rsidR="000161CA" w:rsidRPr="000161CA" w:rsidRDefault="000161CA" w:rsidP="006C2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060EC70C" w:rsid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7FF6DAF1" w14:textId="77777777" w:rsidR="006C2CA1" w:rsidRPr="000161CA" w:rsidRDefault="006C2CA1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0EA687FD" w14:textId="3A39B191" w:rsidR="000161CA" w:rsidRP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21 січня 2021 року                                      Зміїв   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15</w:t>
      </w:r>
      <w:r w:rsidR="001F2FEA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28D42494" w14:textId="2326BB78" w:rsidR="001F2FEA" w:rsidRPr="001F2FEA" w:rsidRDefault="001F2FEA" w:rsidP="001F2FEA">
      <w:pPr>
        <w:ind w:right="481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F2FE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 виділення в натурі (на місцевості) та передачу у приватну власність земельної частки (паю)  діл. №27/157 гр. </w:t>
      </w:r>
      <w:r w:rsidR="006C2CA1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</w:t>
      </w:r>
    </w:p>
    <w:p w14:paraId="0EE9F70F" w14:textId="02E4A3B4" w:rsidR="001F2FEA" w:rsidRDefault="001F2FEA" w:rsidP="001F2FEA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 xml:space="preserve">Розглянувши заяву гр.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вул.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 м. Зміїв, про виділення в натурі (на місцевості) та передачу у власність земельної частки (паю) діл. №27/157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“Зміївське”, враховуючи сертифікат на право на земельну частку (пай) серії ХР №0227940 від 02.06.1998року, зареєстрований  у Книзі реєстрації сертифікатів на право на земельну частку (пай) за №201, викопіювання з кадастрової карти (плану) та іншої картографічної документації Державного земельного кадастру від 17.09.2020 року реєстр. №1065/171-20, витяг з Державного земельного кадастру про земельну ділянку №НВ-6314223022020 від 24.11.2020 року, надані відділом у Зміївському районі Головного управління Держгеокадастру у Харківській області, керуючись ст. 22, 25, 81, 116, 118, 125, 126, пунктами 16, 17 Перехідних положень Земельного Кодексу України, ст. 5, 13 Закону України “Про порядок виділення в натурі земельних ділянок власникам земельних часток (паїв)”, п. 34 ст. 26 Закону України “Про місцеве самоврядування в Україні», Зміївська міська рада</w:t>
      </w:r>
    </w:p>
    <w:p w14:paraId="1EBC8FA7" w14:textId="77777777" w:rsidR="001F2FEA" w:rsidRPr="001F2FEA" w:rsidRDefault="001F2FEA" w:rsidP="001F2FEA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1D12A5" w14:textId="6541449B" w:rsidR="001F2FEA" w:rsidRPr="001F2FEA" w:rsidRDefault="001F2FEA" w:rsidP="001F2FE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F2FEA">
        <w:rPr>
          <w:rFonts w:ascii="Times New Roman" w:hAnsi="Times New Roman" w:cs="Times New Roman"/>
          <w:b/>
          <w:bCs/>
          <w:iCs/>
          <w:sz w:val="24"/>
          <w:szCs w:val="24"/>
        </w:rPr>
        <w:t>ВИРІШИЛА:</w:t>
      </w:r>
    </w:p>
    <w:p w14:paraId="07D49E65" w14:textId="1173482D" w:rsidR="001F2FEA" w:rsidRPr="001F2FEA" w:rsidRDefault="001F2FEA" w:rsidP="001F2FE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 xml:space="preserve">Виділити в натурі (на місцевості) гр.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, ідентифікаційний номер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, яка зареєстрована за адресою: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 , м. Зміїв, земельну частку (пай) № 27/157 для ведення товарного сільськогосподарського виробництва (код КВЦПЗ 01.01) загальною площею 0,2544 га, що розташована за межами населених пунктів Зміївської міської ради із земель реформованого КСП “Зміївське”.</w:t>
      </w:r>
    </w:p>
    <w:p w14:paraId="1F0B7C03" w14:textId="64E94581" w:rsidR="002821A4" w:rsidRPr="006C2CA1" w:rsidRDefault="001F2FEA" w:rsidP="006C2CA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 xml:space="preserve">Передати із земель сільськогосподарського призначення комунальної власності територіальної громади Зміївської міської ради в приватну власність гр.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>. земельну ділянку, кадастровий номер 6321710100:04:005:0446, площею 0,2544 га (сільськогосподарські землі — 0,2544 га, з них багаторічні насадження — 0,2544га), що розташована за межами населених пунктів Зміївської міської ради.</w:t>
      </w:r>
    </w:p>
    <w:p w14:paraId="26E0E36D" w14:textId="77777777" w:rsidR="001F2FEA" w:rsidRDefault="001F2FEA" w:rsidP="001F2FE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 xml:space="preserve">На земельній ділянці, кадастровий номер 6321710100:04:005:0446, що передається у власність, згідно Порядку ведення Державного земельного кадастру, </w:t>
      </w:r>
      <w:r w:rsidRPr="001F2FEA">
        <w:rPr>
          <w:rFonts w:ascii="Times New Roman" w:hAnsi="Times New Roman" w:cs="Times New Roman"/>
          <w:iCs/>
          <w:sz w:val="24"/>
          <w:szCs w:val="24"/>
        </w:rPr>
        <w:lastRenderedPageBreak/>
        <w:t>затвердженого постановою Кабінету Міністрів України від 17.10.2012 №1051, обмежень (обтяжень) не зареєстровано.</w:t>
      </w:r>
    </w:p>
    <w:p w14:paraId="4AD2F9F7" w14:textId="2C069F94" w:rsidR="001F2FEA" w:rsidRDefault="001F2FEA" w:rsidP="001F2FE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 xml:space="preserve"> Рекомендувати гр. </w:t>
      </w:r>
      <w:r w:rsidR="006C2CA1">
        <w:rPr>
          <w:rFonts w:ascii="Times New Roman" w:hAnsi="Times New Roman" w:cs="Times New Roman"/>
          <w:iCs/>
          <w:sz w:val="24"/>
          <w:szCs w:val="24"/>
        </w:rPr>
        <w:t>Х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 w14:paraId="392DC473" w14:textId="77777777" w:rsidR="001F2FEA" w:rsidRDefault="001F2FEA" w:rsidP="001F2FE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>Копію даного рішення направити в ГУ ДФС у Зміївському районі.</w:t>
      </w:r>
    </w:p>
    <w:p w14:paraId="1C1C97D1" w14:textId="2C653FC0" w:rsidR="001F2FEA" w:rsidRPr="001F2FEA" w:rsidRDefault="001F2FEA" w:rsidP="001F2FE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2FEA">
        <w:rPr>
          <w:rFonts w:ascii="Times New Roman" w:hAnsi="Times New Roman"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 w:rsidRPr="001F2FEA">
        <w:rPr>
          <w:rFonts w:ascii="Times New Roman" w:hAnsi="Times New Roman"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 w:rsidRPr="001F2FEA">
        <w:rPr>
          <w:rFonts w:ascii="Times New Roman" w:hAnsi="Times New Roman" w:cs="Times New Roman"/>
          <w:iCs/>
          <w:sz w:val="24"/>
          <w:szCs w:val="24"/>
        </w:rPr>
        <w:t xml:space="preserve"> Зміївської міської ради (Андрій РЕВЕНКО).</w:t>
      </w:r>
    </w:p>
    <w:p w14:paraId="1A2D542D" w14:textId="58030449" w:rsidR="001F2FEA" w:rsidRDefault="001F2FEA">
      <w:pPr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p w14:paraId="06C8385E" w14:textId="77777777" w:rsidR="001F2FEA" w:rsidRDefault="001F2FE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6908CF80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F61806">
      <w:pgSz w:w="11906" w:h="16838"/>
      <w:pgMar w:top="28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877C7"/>
    <w:multiLevelType w:val="hybridMultilevel"/>
    <w:tmpl w:val="78663BAC"/>
    <w:lvl w:ilvl="0" w:tplc="97C4DF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483396"/>
    <w:multiLevelType w:val="hybridMultilevel"/>
    <w:tmpl w:val="4AC264A2"/>
    <w:lvl w:ilvl="0" w:tplc="0A027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633356"/>
    <w:multiLevelType w:val="hybridMultilevel"/>
    <w:tmpl w:val="9E8CF544"/>
    <w:lvl w:ilvl="0" w:tplc="235A986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0E0A7E"/>
    <w:rsid w:val="00116BC8"/>
    <w:rsid w:val="001F2FEA"/>
    <w:rsid w:val="002821A4"/>
    <w:rsid w:val="005B61BB"/>
    <w:rsid w:val="006C2CA1"/>
    <w:rsid w:val="00703BC5"/>
    <w:rsid w:val="00737A98"/>
    <w:rsid w:val="009762A6"/>
    <w:rsid w:val="009A0D33"/>
    <w:rsid w:val="00A55E49"/>
    <w:rsid w:val="00B060F3"/>
    <w:rsid w:val="00B122D6"/>
    <w:rsid w:val="00C244B8"/>
    <w:rsid w:val="00C81001"/>
    <w:rsid w:val="00CA353F"/>
    <w:rsid w:val="00DF6601"/>
    <w:rsid w:val="00F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2148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6</cp:revision>
  <dcterms:created xsi:type="dcterms:W3CDTF">2021-01-25T12:07:00Z</dcterms:created>
  <dcterms:modified xsi:type="dcterms:W3CDTF">2021-01-29T13:12:00Z</dcterms:modified>
</cp:coreProperties>
</file>