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6997" w:rsidRDefault="00DE1268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997" w:rsidRDefault="00DE126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466997" w:rsidRDefault="00466997">
      <w:pPr>
        <w:jc w:val="center"/>
        <w:rPr>
          <w:sz w:val="28"/>
          <w:szCs w:val="28"/>
        </w:rPr>
      </w:pPr>
    </w:p>
    <w:p w:rsidR="00466997" w:rsidRDefault="00DE126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466997" w:rsidRDefault="00466997">
      <w:pPr>
        <w:jc w:val="center"/>
        <w:rPr>
          <w:b/>
          <w:sz w:val="28"/>
          <w:szCs w:val="28"/>
        </w:rPr>
      </w:pPr>
    </w:p>
    <w:p w:rsidR="00466997" w:rsidRDefault="00DE1268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466997" w:rsidRDefault="0046699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466997" w:rsidRDefault="00DE1268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466997" w:rsidRDefault="00466997">
      <w:pPr>
        <w:spacing w:line="200" w:lineRule="atLeast"/>
        <w:jc w:val="both"/>
        <w:rPr>
          <w:rFonts w:cs="Times New Roman"/>
          <w:lang w:val="uk-UA"/>
        </w:rPr>
      </w:pPr>
    </w:p>
    <w:p w:rsidR="00466997" w:rsidRDefault="00DE1268">
      <w:pPr>
        <w:spacing w:line="200" w:lineRule="atLeast"/>
        <w:jc w:val="both"/>
      </w:pPr>
      <w:r>
        <w:rPr>
          <w:rFonts w:cs="Times New Roman"/>
          <w:b/>
          <w:bCs/>
          <w:lang w:val="uk-UA"/>
        </w:rPr>
        <w:t xml:space="preserve">12 грудня 2023 року                                      м. Зміїв                                  </w:t>
      </w:r>
      <w:r w:rsidR="0048785D"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  <w:lang w:val="uk-UA"/>
        </w:rPr>
        <w:t>№</w:t>
      </w:r>
      <w:r w:rsidR="0048785D">
        <w:rPr>
          <w:rFonts w:cs="Times New Roman"/>
          <w:b/>
          <w:bCs/>
          <w:lang w:val="uk-UA"/>
        </w:rPr>
        <w:t xml:space="preserve"> 3265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466997" w:rsidRDefault="00DE1268">
      <w:pPr>
        <w:widowControl/>
        <w:tabs>
          <w:tab w:val="left" w:pos="0"/>
          <w:tab w:val="left" w:pos="6705"/>
        </w:tabs>
        <w:spacing w:before="280"/>
        <w:ind w:right="5103"/>
        <w:jc w:val="both"/>
        <w:rPr>
          <w:rFonts w:cs="Times New Roman"/>
          <w:iCs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передачу земельних ділянок в постійне користування відділу освіти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міської ради</w:t>
      </w:r>
    </w:p>
    <w:p w:rsidR="00466997" w:rsidRDefault="00466997">
      <w:pPr>
        <w:tabs>
          <w:tab w:val="left" w:pos="682"/>
        </w:tabs>
        <w:suppressAutoHyphens w:val="0"/>
        <w:ind w:firstLine="567"/>
        <w:jc w:val="both"/>
      </w:pPr>
    </w:p>
    <w:p w:rsidR="00466997" w:rsidRPr="0048785D" w:rsidRDefault="00DE1268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начальника відділу освіти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Інесси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СОЛЯНИК, ідентифікаційний код юридичної особи: 43946762, місце знаходження                     юридичної особи: м. Зміїв, вул. Адміністративна, буд. 12-а, про передачу земельних              ділянок в постійне користування відділу освіти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ради, враховуючи Інформаційні довідки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Іпотек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Єдиного реєстру заборон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відчудження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</w:t>
      </w:r>
      <w:r w:rsidRPr="0048785D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'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єктів нерухомого майна щодо об</w:t>
      </w:r>
      <w:r w:rsidRPr="0048785D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'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єкта нерухомого майна № 338832404 від 12.07.2023 року, №338829572 від 12.07.2023 року, №338828509 від 12.07.2023 року, №338827305 від 12.07.2023 року, №338821395 від 12.07.2023 року, №338824652 від 12.07.2023 року, №338820054 від 12.07.2023 року, №338815321 від 12.07.2023 року, №338813000 від 12.07.2023 року, №338810579 від 12.07.2023 року, №338954274 від 13.07.2023 року, №338806658 від 12.07.2023 року, враховуючи рекомендації постійної комісії з питань містобудування, будівництва, розвитку інфраструктури, земельних                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               протоколу № 47 засідання постійної комісії від 12 грудня 2023 року),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керуючись ст.</w:t>
      </w:r>
      <w:r>
        <w:rPr>
          <w:rStyle w:val="10"/>
          <w:rFonts w:eastAsia="Times New Roman" w:cs="Times New Roman"/>
          <w:iCs/>
          <w:color w:val="C9211E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12, 92, 96, 116, 122, 123, 125, 126 Земельного кодексу України,  п. 34 ст. 26 Закону України «Про місцеве самоврядування в Україні»,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Зміївська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міська рада</w:t>
      </w:r>
    </w:p>
    <w:p w:rsidR="00466997" w:rsidRPr="0048785D" w:rsidRDefault="0046699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466997" w:rsidRPr="0048785D" w:rsidRDefault="00DE1268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466997" w:rsidRDefault="00466997">
      <w:pPr>
        <w:spacing w:line="200" w:lineRule="atLeast"/>
        <w:rPr>
          <w:rFonts w:cs="Times New Roman"/>
          <w:b/>
          <w:lang w:val="uk-UA"/>
        </w:rPr>
      </w:pPr>
    </w:p>
    <w:p w:rsidR="00466997" w:rsidRDefault="00DE1268">
      <w:pPr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>1</w:t>
      </w:r>
      <w:r w:rsidRPr="0048785D">
        <w:rPr>
          <w:rStyle w:val="10"/>
          <w:rFonts w:eastAsia="Times New Roman" w:cs="Times New Roman"/>
          <w:iCs/>
          <w:color w:val="000000"/>
          <w:lang w:val="uk-UA"/>
        </w:rPr>
        <w:t xml:space="preserve">.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Передати відділу освіти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lang w:val="uk-UA"/>
        </w:rPr>
        <w:t xml:space="preserve"> міської ради, ідентифікаційний код юридичної особи: 43946762, місце знаходження юридичної особи: м. Зміїв, вул. Адміністративна,                    буд. 12-а, в постійне користування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земельні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ділянки</w:t>
      </w:r>
      <w:proofErr w:type="spellEnd"/>
      <w:r>
        <w:rPr>
          <w:rStyle w:val="10"/>
          <w:rFonts w:eastAsia="Times New Roman" w:cs="Times New Roman"/>
          <w:iCs/>
          <w:color w:val="000000"/>
        </w:rPr>
        <w:t>:</w:t>
      </w:r>
    </w:p>
    <w:p w:rsidR="00466997" w:rsidRDefault="00466997">
      <w:pPr>
        <w:jc w:val="both"/>
        <w:rPr>
          <w:rStyle w:val="10"/>
          <w:rFonts w:eastAsia="Times New Roman" w:cs="Times New Roman"/>
          <w:iCs/>
          <w:color w:val="000000"/>
        </w:rPr>
      </w:pPr>
    </w:p>
    <w:tbl>
      <w:tblPr>
        <w:tblW w:w="96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2775"/>
        <w:gridCol w:w="2610"/>
        <w:gridCol w:w="2555"/>
        <w:gridCol w:w="1307"/>
      </w:tblGrid>
      <w:tr w:rsidR="00466997"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Кадастровий номер земельної ділянки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Цільове призначення земельної ділянки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Адреса земельної ділянки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Площа земельної ділянки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6321786501:01:002:0148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с. </w:t>
            </w:r>
            <w:proofErr w:type="spellStart"/>
            <w:r>
              <w:t>Чемужівка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Кришталя</w:t>
            </w:r>
            <w:proofErr w:type="spellEnd"/>
            <w:r>
              <w:t xml:space="preserve">, </w:t>
            </w:r>
            <w:r>
              <w:rPr>
                <w:lang w:val="uk-UA"/>
              </w:rPr>
              <w:t>1-в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1,3673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6321785001:01:002:0189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>с. Соколове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Шкільна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2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2,1430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6321780501:01:002:0084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lastRenderedPageBreak/>
              <w:t xml:space="preserve">с. </w:t>
            </w:r>
            <w:proofErr w:type="spellStart"/>
            <w:r>
              <w:t>Бірки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Центральна, </w:t>
            </w:r>
            <w:r>
              <w:rPr>
                <w:lang w:val="uk-UA"/>
              </w:rPr>
              <w:t>31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1,2054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6321780509:02:002:0019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с. </w:t>
            </w:r>
            <w:proofErr w:type="spellStart"/>
            <w:r>
              <w:t>Першотравневе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Шкільна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4-б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2,6625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6321710100:01:008:0321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м. </w:t>
            </w:r>
            <w:proofErr w:type="spellStart"/>
            <w:r>
              <w:t>Зміїв</w:t>
            </w:r>
            <w:proofErr w:type="spellEnd"/>
            <w:r>
              <w:t>, м</w:t>
            </w:r>
            <w:r>
              <w:rPr>
                <w:lang w:val="uk-UA"/>
              </w:rPr>
              <w:t>-н Соборний, 6/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Сизранцева</w:t>
            </w:r>
            <w:proofErr w:type="spellEnd"/>
            <w:r>
              <w:rPr>
                <w:lang w:val="uk-UA"/>
              </w:rPr>
              <w:t>, 2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0,3186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6321710100:01:009:0184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м. </w:t>
            </w:r>
            <w:proofErr w:type="spellStart"/>
            <w:r>
              <w:t>Зміїв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Широнінців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25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2,1371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6321786200:01:000:0372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с. </w:t>
            </w:r>
            <w:proofErr w:type="spellStart"/>
            <w:r>
              <w:t>Тимченки</w:t>
            </w:r>
            <w:proofErr w:type="spellEnd"/>
            <w:r>
              <w:t>,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Магістральна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30-а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0,2700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6321786201:01:003:0159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с. </w:t>
            </w:r>
            <w:proofErr w:type="spellStart"/>
            <w:r>
              <w:t>Тимченки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Миру, </w:t>
            </w:r>
            <w:r>
              <w:rPr>
                <w:lang w:val="uk-UA"/>
              </w:rPr>
              <w:t>30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1,4600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6321755300:01:003:0102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Зідьки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Фабрична, </w:t>
            </w:r>
            <w:r>
              <w:rPr>
                <w:lang w:val="uk-UA"/>
              </w:rPr>
              <w:t>2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1,7000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6321786001:01:001:0483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с. </w:t>
            </w:r>
            <w:proofErr w:type="spellStart"/>
            <w:r>
              <w:t>Таранівка</w:t>
            </w:r>
            <w:proofErr w:type="spellEnd"/>
            <w:r>
              <w:t>,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Харківська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33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0,9430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6321710100:01:008:0385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 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культурно-</w:t>
            </w:r>
            <w:proofErr w:type="spellStart"/>
            <w:r>
              <w:rPr>
                <w:color w:val="000000"/>
              </w:rPr>
              <w:t>просвітницького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м. </w:t>
            </w:r>
            <w:proofErr w:type="spellStart"/>
            <w:r>
              <w:t>Зміїв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r>
              <w:t>м</w:t>
            </w:r>
            <w:r>
              <w:rPr>
                <w:lang w:val="uk-UA"/>
              </w:rPr>
              <w:t>-н Соборний, 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0,1120</w:t>
            </w:r>
          </w:p>
        </w:tc>
      </w:tr>
      <w:tr w:rsidR="0046699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lang w:val="uk-UA"/>
              </w:rPr>
            </w:pPr>
            <w:r>
              <w:rPr>
                <w:lang w:val="uk-UA"/>
              </w:rPr>
              <w:t>6321710100:02:007:0314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</w:pPr>
            <w:r>
              <w:t xml:space="preserve">м. </w:t>
            </w:r>
            <w:proofErr w:type="spellStart"/>
            <w:r>
              <w:t>Зміїв</w:t>
            </w:r>
            <w:proofErr w:type="spellEnd"/>
            <w:r>
              <w:t xml:space="preserve">, </w:t>
            </w:r>
          </w:p>
          <w:p w:rsidR="00466997" w:rsidRDefault="00DE1268">
            <w:pPr>
              <w:pStyle w:val="af3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Харківська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1-в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6997" w:rsidRDefault="00DE1268">
            <w:pPr>
              <w:pStyle w:val="af3"/>
              <w:jc w:val="center"/>
              <w:rPr>
                <w:lang w:val="uk-UA"/>
              </w:rPr>
            </w:pPr>
            <w:r>
              <w:rPr>
                <w:lang w:val="uk-UA"/>
              </w:rPr>
              <w:t>5,0950</w:t>
            </w:r>
          </w:p>
        </w:tc>
      </w:tr>
    </w:tbl>
    <w:p w:rsidR="00466997" w:rsidRDefault="00466997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466997" w:rsidRDefault="00DE1268">
      <w:pPr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>3</w:t>
      </w:r>
      <w:r w:rsidRPr="0048785D">
        <w:rPr>
          <w:rStyle w:val="10"/>
          <w:rFonts w:eastAsia="Times New Roman" w:cs="Times New Roman"/>
          <w:iCs/>
          <w:color w:val="000000"/>
          <w:lang w:val="uk-UA"/>
        </w:rPr>
        <w:t>. Начальнику відділу освіти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lang w:val="uk-UA"/>
        </w:rPr>
        <w:t xml:space="preserve"> міської ради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/>
        </w:rPr>
        <w:t>Інессі</w:t>
      </w:r>
      <w:proofErr w:type="spellEnd"/>
      <w:r>
        <w:rPr>
          <w:rStyle w:val="10"/>
          <w:rFonts w:eastAsia="Times New Roman" w:cs="Times New Roman"/>
          <w:iCs/>
          <w:color w:val="000000"/>
          <w:lang w:val="uk-UA"/>
        </w:rPr>
        <w:t xml:space="preserve"> СОЛЯНИК </w:t>
      </w:r>
      <w:r>
        <w:rPr>
          <w:rStyle w:val="10"/>
          <w:rFonts w:eastAsia="Times New Roman" w:cs="Times New Roman"/>
          <w:iCs/>
          <w:color w:val="000000"/>
          <w:lang w:val="uk-UA" w:eastAsia="uk-UA"/>
        </w:rPr>
        <w:t xml:space="preserve">забезпечити проведення державної реєстрації права постійного користування земельними ділянками </w:t>
      </w:r>
      <w:r w:rsidRPr="0048785D">
        <w:rPr>
          <w:rStyle w:val="10"/>
          <w:rFonts w:eastAsia="Times New Roman" w:cs="Times New Roman"/>
          <w:iCs/>
          <w:color w:val="000000"/>
          <w:lang w:val="uk-UA"/>
        </w:rPr>
        <w:t xml:space="preserve">в Державному реєстрі речових прав на нерухоме майно.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Використовувати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земельну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ділянку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за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цільовим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призначенням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згідно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вимог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Земельного кодексу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України</w:t>
      </w:r>
      <w:proofErr w:type="spellEnd"/>
      <w:r>
        <w:rPr>
          <w:rStyle w:val="10"/>
          <w:rFonts w:eastAsia="Times New Roman" w:cs="Times New Roman"/>
          <w:iCs/>
          <w:color w:val="000000"/>
        </w:rPr>
        <w:t>.</w:t>
      </w:r>
    </w:p>
    <w:p w:rsidR="00466997" w:rsidRDefault="00DE1268">
      <w:pPr>
        <w:tabs>
          <w:tab w:val="left" w:pos="471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4. Копію даного рішення направити в ГУ ДПС у Харківській області.</w:t>
      </w:r>
    </w:p>
    <w:p w:rsidR="00466997" w:rsidRDefault="00DE1268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5.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міської ради (Андрій РЕВЕНКО).</w:t>
      </w:r>
    </w:p>
    <w:p w:rsidR="00466997" w:rsidRDefault="0046699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66997" w:rsidRDefault="00466997" w:rsidP="00AE6B98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66997" w:rsidRDefault="0046699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66997" w:rsidRDefault="00AE6B98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Секретар міської ради                          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Сергій РУДНЄВ</w:t>
      </w:r>
    </w:p>
    <w:sectPr w:rsidR="00466997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Yu Gothic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E275C"/>
    <w:multiLevelType w:val="multilevel"/>
    <w:tmpl w:val="695C59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F47F6A"/>
    <w:multiLevelType w:val="multilevel"/>
    <w:tmpl w:val="B0C86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97"/>
    <w:rsid w:val="00466997"/>
    <w:rsid w:val="0048785D"/>
    <w:rsid w:val="00AE6B98"/>
    <w:rsid w:val="00D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3227"/>
  <w15:docId w15:val="{33493EBD-A855-4D57-A310-6BF8AA1E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3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4</cp:revision>
  <cp:lastPrinted>2023-12-12T08:37:00Z</cp:lastPrinted>
  <dcterms:created xsi:type="dcterms:W3CDTF">2023-12-12T07:25:00Z</dcterms:created>
  <dcterms:modified xsi:type="dcterms:W3CDTF">2023-12-12T08:37:00Z</dcterms:modified>
  <dc:language>uk-UA</dc:language>
</cp:coreProperties>
</file>