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60973" w:rsidRDefault="004A552C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0973" w:rsidRDefault="004A552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560973" w:rsidRDefault="00560973">
      <w:pPr>
        <w:jc w:val="center"/>
        <w:rPr>
          <w:sz w:val="28"/>
          <w:szCs w:val="28"/>
        </w:rPr>
      </w:pPr>
    </w:p>
    <w:p w:rsidR="00560973" w:rsidRDefault="004A552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560973" w:rsidRDefault="00560973">
      <w:pPr>
        <w:jc w:val="center"/>
        <w:rPr>
          <w:b/>
          <w:sz w:val="28"/>
          <w:szCs w:val="28"/>
        </w:rPr>
      </w:pPr>
    </w:p>
    <w:p w:rsidR="00560973" w:rsidRDefault="004A552C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560973" w:rsidRDefault="00560973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560973" w:rsidRDefault="004A552C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560973" w:rsidRDefault="00560973">
      <w:pPr>
        <w:spacing w:line="200" w:lineRule="atLeast"/>
        <w:jc w:val="both"/>
        <w:rPr>
          <w:rFonts w:cs="Times New Roman"/>
          <w:lang w:val="uk-UA"/>
        </w:rPr>
      </w:pPr>
    </w:p>
    <w:p w:rsidR="00560973" w:rsidRPr="004A552C" w:rsidRDefault="004A552C">
      <w:pPr>
        <w:spacing w:line="200" w:lineRule="atLeast"/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 xml:space="preserve">03 жовтня 2023 року                                    м. Зміїв                                 </w:t>
      </w:r>
      <w:r w:rsidRPr="004A552C">
        <w:rPr>
          <w:rFonts w:cs="Times New Roman"/>
          <w:b/>
          <w:bCs/>
          <w:lang w:val="uk-UA"/>
        </w:rPr>
        <w:t xml:space="preserve">   </w:t>
      </w:r>
      <w:r>
        <w:rPr>
          <w:rFonts w:cs="Times New Roman"/>
          <w:b/>
          <w:bCs/>
          <w:lang w:val="uk-UA"/>
        </w:rPr>
        <w:t xml:space="preserve">         № 3127-</w:t>
      </w:r>
      <w:r>
        <w:rPr>
          <w:rFonts w:cs="Times New Roman"/>
          <w:b/>
          <w:bCs/>
          <w:lang w:val="en-US"/>
        </w:rPr>
        <w:t>L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560973" w:rsidRDefault="004A552C">
      <w:pPr>
        <w:widowControl/>
        <w:tabs>
          <w:tab w:val="left" w:pos="5271"/>
          <w:tab w:val="left" w:pos="6705"/>
        </w:tabs>
        <w:spacing w:before="280"/>
        <w:ind w:right="4309"/>
        <w:jc w:val="both"/>
        <w:rPr>
          <w:color w:val="000000"/>
          <w:sz w:val="22"/>
          <w:szCs w:val="22"/>
          <w:highlight w:val="white"/>
          <w:lang w:val="uk-UA"/>
        </w:rPr>
      </w:pPr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Про затвердження гр. Саболаєву Р. </w:t>
      </w:r>
      <w:r>
        <w:rPr>
          <w:rFonts w:eastAsia="Times New Roman" w:cs="Times New Roman"/>
          <w:b/>
          <w:bCs/>
          <w:iCs/>
          <w:highlight w:val="white"/>
          <w:lang w:val="uk-UA" w:bidi="ar-SA"/>
        </w:rPr>
        <w:t>В. технічної документації 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</w:t>
      </w:r>
      <w:r>
        <w:rPr>
          <w:rFonts w:eastAsia="Times New Roman" w:cs="Times New Roman"/>
          <w:b/>
          <w:bCs/>
          <w:iCs/>
          <w:highlight w:val="white"/>
          <w:lang w:val="uk-UA" w:bidi="ar-SA"/>
        </w:rPr>
        <w:t>ілянка), що розташована  по Х</w:t>
      </w:r>
    </w:p>
    <w:p w:rsidR="00560973" w:rsidRPr="004A552C" w:rsidRDefault="00560973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</w:p>
    <w:p w:rsidR="00560973" w:rsidRPr="004A552C" w:rsidRDefault="004A552C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Розглянувши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клопотання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гр. Саболаєва Руслана Володимировича, ідентифікаційний номер Х</w:t>
      </w:r>
      <w:r>
        <w:rPr>
          <w:rStyle w:val="10"/>
          <w:rFonts w:eastAsia="Times New Roman" w:cs="Times New Roman"/>
          <w:bCs/>
          <w:iCs/>
          <w:color w:val="000000"/>
          <w:spacing w:val="4"/>
          <w:highlight w:val="white"/>
          <w:lang w:val="uk-UA" w:eastAsia="en-US" w:bidi="ar-SA"/>
        </w:rPr>
        <w:t>,  як</w:t>
      </w:r>
      <w:r>
        <w:rPr>
          <w:rStyle w:val="10"/>
          <w:rFonts w:eastAsia="Times New Roman" w:cs="Times New Roman"/>
          <w:bCs/>
          <w:iCs/>
          <w:spacing w:val="4"/>
          <w:highlight w:val="white"/>
          <w:lang w:val="uk-UA" w:eastAsia="en-US" w:bidi="ar-SA"/>
        </w:rPr>
        <w:t>ий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зареєстрован</w:t>
      </w:r>
      <w:r>
        <w:rPr>
          <w:rStyle w:val="10"/>
          <w:rFonts w:eastAsia="Times New Roman" w:cs="Times New Roman"/>
          <w:bCs/>
          <w:iCs/>
          <w:spacing w:val="4"/>
          <w:highlight w:val="white"/>
          <w:lang w:val="uk-UA" w:eastAsia="en-US" w:bidi="ar-SA"/>
        </w:rPr>
        <w:t xml:space="preserve">ий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за адресою: Х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,  про затвердження техн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ічної документації із землеустрою щодо встановлення меж земельної ділянки в натурі (на місцевості) та передачу її безоплатно у власність для                     будівництва і обслуговування житлового будинку, господарських будівель і споруд               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      (присадибна ділянка), що розташована за адресою: Х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,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враховуючи надану технічну документацію із землеустрою, виконану                                         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ФО-П Солдатенко В. В.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, 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В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итяг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про реєстрацію права власності на нерухоме майно, номер витягу: 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>25956218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від 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>23.0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4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>.20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10 року (реєстраційний номер: 30192085), що зареєстроване КП “Зміївське бюро технічної інвентаризації”,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витяг з Державного земельного кадастру про земельну ділянку № НВ -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320110474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2023 від 21.09.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2023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року,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що зареєстрована                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Відділом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№ 4 Управління надання адміністративних послуг Головного управління                Держгеокадастру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у Київській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області, рекомендації постійної комісії  з питань                 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            містобудування, будівництва, розвитку інфраструктури, земельних відносин,                               природокористування та аграрної</w:t>
      </w:r>
      <w:r>
        <w:rPr>
          <w:rStyle w:val="10"/>
          <w:rFonts w:eastAsia="Times New Roman" w:cs="Times New Roman"/>
          <w:iCs/>
          <w:color w:val="C9211E"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політики Зміївської міської ради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(витяг з протоколу № 43 засідання постійної комісії від 02 жовтня 2023 рок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>у), 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>а рада</w:t>
      </w:r>
    </w:p>
    <w:p w:rsidR="00560973" w:rsidRDefault="00560973">
      <w:pPr>
        <w:tabs>
          <w:tab w:val="left" w:pos="682"/>
        </w:tabs>
        <w:suppressAutoHyphens w:val="0"/>
        <w:ind w:firstLine="567"/>
        <w:jc w:val="both"/>
        <w:rPr>
          <w:rFonts w:eastAsia="Times New Roman" w:cs="Times New Roman"/>
          <w:iCs/>
          <w:color w:val="000000"/>
          <w:highlight w:val="white"/>
          <w:lang w:val="uk-UA" w:eastAsia="en-US" w:bidi="ar-SA"/>
        </w:rPr>
      </w:pPr>
    </w:p>
    <w:p w:rsidR="00560973" w:rsidRDefault="004A552C">
      <w:pPr>
        <w:spacing w:line="200" w:lineRule="atLeast"/>
      </w:pPr>
      <w:r>
        <w:rPr>
          <w:rFonts w:cs="Times New Roman"/>
          <w:b/>
          <w:lang w:val="uk-UA"/>
        </w:rPr>
        <w:t>ВИРІШИЛА:</w:t>
      </w:r>
    </w:p>
    <w:p w:rsidR="00560973" w:rsidRDefault="00560973">
      <w:pPr>
        <w:spacing w:line="200" w:lineRule="atLeast"/>
        <w:rPr>
          <w:rFonts w:cs="Times New Roman"/>
          <w:b/>
          <w:lang w:val="uk-UA"/>
        </w:rPr>
      </w:pPr>
    </w:p>
    <w:p w:rsidR="00560973" w:rsidRPr="004A552C" w:rsidRDefault="004A552C">
      <w:pPr>
        <w:suppressAutoHyphens w:val="0"/>
        <w:ind w:firstLine="567"/>
        <w:jc w:val="both"/>
        <w:rPr>
          <w:lang w:val="uk-UA"/>
        </w:rPr>
      </w:pPr>
      <w:r>
        <w:rPr>
          <w:rFonts w:eastAsia="Times New Roman" w:cs="Times New Roman"/>
          <w:color w:val="000000"/>
          <w:lang w:val="uk-UA" w:bidi="ar-SA"/>
        </w:rPr>
        <w:t xml:space="preserve">1. </w:t>
      </w:r>
      <w:r>
        <w:rPr>
          <w:rFonts w:eastAsia="Times New Roman" w:cs="Times New Roman"/>
          <w:iCs/>
          <w:color w:val="000000"/>
          <w:lang w:val="uk-UA" w:bidi="ar-S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гр. Саболаєва Руслана Володимировича для  будівництва </w:t>
      </w:r>
      <w:r>
        <w:rPr>
          <w:rFonts w:eastAsia="Times New Roman" w:cs="Times New Roman"/>
          <w:iCs/>
          <w:lang w:val="uk-UA" w:bidi="ar-SA"/>
        </w:rPr>
        <w:t>і</w:t>
      </w:r>
      <w:r>
        <w:rPr>
          <w:rFonts w:eastAsia="Times New Roman" w:cs="Times New Roman"/>
          <w:iCs/>
          <w:color w:val="000000"/>
          <w:lang w:val="uk-UA" w:bidi="ar-SA"/>
        </w:rPr>
        <w:t xml:space="preserve"> обслуговування житлового будинку, господарських будівель і споруд                          </w:t>
      </w:r>
      <w:r>
        <w:rPr>
          <w:rFonts w:eastAsia="Times New Roman" w:cs="Times New Roman"/>
          <w:iCs/>
          <w:lang w:val="uk-UA" w:bidi="ar-SA"/>
        </w:rPr>
        <w:t>(присадибна ділянка),  розташованої в Х</w:t>
      </w:r>
      <w:r>
        <w:rPr>
          <w:rFonts w:eastAsia="Times New Roman" w:cs="Times New Roman"/>
          <w:iCs/>
          <w:lang w:val="uk-UA" w:bidi="ar-SA"/>
        </w:rPr>
        <w:t xml:space="preserve">  Чугуївського району  Харківської  області. </w:t>
      </w:r>
      <w:r>
        <w:rPr>
          <w:rStyle w:val="10"/>
          <w:rFonts w:eastAsia="Times New Roman" w:cs="Times New Roman"/>
          <w:iCs/>
          <w:highlight w:val="white"/>
          <w:lang w:val="uk-UA" w:eastAsia="ru-RU"/>
        </w:rPr>
        <w:t xml:space="preserve"> </w:t>
      </w:r>
    </w:p>
    <w:p w:rsidR="00560973" w:rsidRDefault="004A552C">
      <w:pPr>
        <w:suppressAutoHyphens w:val="0"/>
        <w:ind w:firstLine="567"/>
        <w:jc w:val="both"/>
      </w:pPr>
      <w:r>
        <w:rPr>
          <w:rFonts w:eastAsia="Times New Roman" w:cs="Times New Roman"/>
          <w:color w:val="000000"/>
          <w:lang w:val="uk-UA" w:bidi="ar-SA"/>
        </w:rPr>
        <w:t xml:space="preserve">2.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Передати 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гр. Саболаєву Руслану Володи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мировичу, ідентифікаційний номер Х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, який зареєстрований за адресою: Х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 xml:space="preserve">, 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 xml:space="preserve">у      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 xml:space="preserve"> приватну власність земельну ділянку, кадастровий номер 63217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10100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>: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01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>:0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08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>: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 xml:space="preserve">0106,  для                  будівництва і обслуговування 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житлового будинку,  господарських будівель і споруд                           (присадибна ділянка) (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>код КВЦПЗ - 02.01)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 xml:space="preserve">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>із земель житлової та громадської забудови комунальної власності територіальної  громади Зміївської міської ради, площею 0,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>0447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 га  (забу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>довані землі - 0,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 xml:space="preserve">0447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га, з них малоповерхова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lastRenderedPageBreak/>
        <w:t>забудова - 0,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>0447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 га), що розташована по 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>Х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 xml:space="preserve"> Чугуївського району Харківської області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>.</w:t>
      </w:r>
    </w:p>
    <w:p w:rsidR="00560973" w:rsidRDefault="004A552C">
      <w:pPr>
        <w:suppressAutoHyphens w:val="0"/>
        <w:ind w:firstLine="567"/>
        <w:jc w:val="both"/>
      </w:pP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 w:bidi="ar-SA"/>
        </w:rPr>
        <w:t xml:space="preserve">3. 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На земельній ділянці, кадастровий номер 63217</w:t>
      </w:r>
      <w:r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10100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:0</w:t>
      </w:r>
      <w:r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1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:00</w:t>
      </w:r>
      <w:r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8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:</w:t>
      </w:r>
      <w:r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0106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 xml:space="preserve">, що передається у власність згідно Порядку ведення Державного земельного кадастру, затвердженого                           постановою Кабінету Міністрів України від 17.10.2012 №1051, </w:t>
      </w:r>
      <w:r>
        <w:rPr>
          <w:rFonts w:eastAsia="Times New Roman" w:cs="Times New Roman"/>
          <w:bCs/>
          <w:iCs/>
          <w:highlight w:val="white"/>
          <w:lang w:val="uk-UA" w:eastAsia="ru-RU" w:bidi="ar-SA"/>
        </w:rPr>
        <w:t>обмеження (обтяження) не встановлені.</w:t>
      </w:r>
    </w:p>
    <w:p w:rsidR="00560973" w:rsidRDefault="004A552C">
      <w:pPr>
        <w:suppressAutoHyphens w:val="0"/>
        <w:ind w:firstLine="567"/>
        <w:jc w:val="both"/>
      </w:pP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 w:bidi="ar-SA"/>
        </w:rPr>
        <w:t xml:space="preserve">4.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ru-RU" w:bidi="ar-SA"/>
        </w:rPr>
        <w:t xml:space="preserve">Рекомендувати гр. Саболаєву Р.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ru-RU" w:bidi="ar-SA"/>
        </w:rPr>
        <w:t>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 w:rsidR="00560973" w:rsidRDefault="004A552C">
      <w:pPr>
        <w:suppressAutoHyphens w:val="0"/>
        <w:ind w:firstLine="567"/>
        <w:jc w:val="both"/>
      </w:pPr>
      <w:r w:rsidRPr="004A552C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>5. Копію да</w:t>
      </w:r>
      <w:r w:rsidRPr="004A552C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>ного рішення направити в ГУ ДПС у Харківській області.</w:t>
      </w:r>
    </w:p>
    <w:p w:rsidR="00560973" w:rsidRDefault="004A552C">
      <w:pPr>
        <w:suppressAutoHyphens w:val="0"/>
        <w:ind w:firstLine="567"/>
        <w:jc w:val="both"/>
      </w:pPr>
      <w:r>
        <w:rPr>
          <w:rStyle w:val="10"/>
          <w:rFonts w:eastAsia="Times New Roman" w:cs="Times New Roman"/>
          <w:bCs/>
          <w:iCs/>
          <w:color w:val="000000"/>
          <w:spacing w:val="4"/>
          <w:shd w:val="clear" w:color="auto" w:fill="FFFFFF"/>
          <w:lang w:val="uk-UA" w:eastAsia="ru-RU" w:bidi="ar-SA"/>
        </w:rPr>
        <w:t>6. Контроль за виконанням рішення покласти на постійну комісію з питань                       містобудування, будівництва, розвитку інфраструктури, земельних відносин,                           природо</w:t>
      </w:r>
      <w:r>
        <w:rPr>
          <w:rStyle w:val="10"/>
          <w:rFonts w:eastAsia="Times New Roman" w:cs="Times New Roman"/>
          <w:bCs/>
          <w:iCs/>
          <w:color w:val="000000"/>
          <w:spacing w:val="4"/>
          <w:shd w:val="clear" w:color="auto" w:fill="FFFFFF"/>
          <w:lang w:val="uk-UA" w:eastAsia="ru-RU" w:bidi="ar-SA"/>
        </w:rPr>
        <w:t>користування та аграрної політики Зміївської міської ради (Андрій РЕВЕНКО).</w:t>
      </w:r>
    </w:p>
    <w:p w:rsidR="00560973" w:rsidRDefault="00560973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560973" w:rsidRDefault="00560973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560973" w:rsidRDefault="00560973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560973" w:rsidRDefault="00560973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560973" w:rsidRDefault="00560973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560973" w:rsidRDefault="00560973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560973" w:rsidRDefault="004A552C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        </w:t>
      </w:r>
      <w:bookmarkStart w:id="0" w:name="_GoBack"/>
      <w:bookmarkEnd w:id="0"/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Павло ГОЛОДНІКОВ</w:t>
      </w:r>
    </w:p>
    <w:sectPr w:rsidR="00560973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07264"/>
    <w:multiLevelType w:val="multilevel"/>
    <w:tmpl w:val="56EC27B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5033E41"/>
    <w:multiLevelType w:val="multilevel"/>
    <w:tmpl w:val="0DA028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2"/>
  </w:compat>
  <w:rsids>
    <w:rsidRoot w:val="00560973"/>
    <w:rsid w:val="004A552C"/>
    <w:rsid w:val="0056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D90A7"/>
  <w15:docId w15:val="{84F0E463-BD96-422D-91E6-D51C7425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e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">
    <w:name w:val="List Paragraph"/>
    <w:basedOn w:val="a"/>
    <w:qFormat/>
    <w:pPr>
      <w:spacing w:line="100" w:lineRule="atLeast"/>
      <w:ind w:left="720"/>
    </w:pPr>
  </w:style>
  <w:style w:type="paragraph" w:styleId="af0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1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2</Pages>
  <Words>628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137</cp:revision>
  <cp:lastPrinted>2023-10-04T12:41:00Z</cp:lastPrinted>
  <dcterms:created xsi:type="dcterms:W3CDTF">2023-02-06T15:45:00Z</dcterms:created>
  <dcterms:modified xsi:type="dcterms:W3CDTF">2023-10-09T12:24:00Z</dcterms:modified>
  <dc:language>uk-UA</dc:language>
</cp:coreProperties>
</file>