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6D4" w:rsidRPr="00D15B83" w:rsidRDefault="004136D4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ЗАТВЕРДЖЕНО</w:t>
      </w:r>
    </w:p>
    <w:p w:rsidR="0048403C" w:rsidRPr="00780D72" w:rsidRDefault="0048403C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="004136D4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ішенням </w:t>
      </w:r>
      <w:r w:rsidR="006A719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L </w:t>
      </w: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сесії</w:t>
      </w:r>
    </w:p>
    <w:p w:rsidR="004136D4" w:rsidRPr="00780D72" w:rsidRDefault="004136D4" w:rsidP="0048403C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Зміївської</w:t>
      </w:r>
      <w:r w:rsidR="00E378E2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міської ради</w:t>
      </w:r>
      <w:r w:rsidR="0048403C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VIII скликання</w:t>
      </w:r>
    </w:p>
    <w:p w:rsidR="004136D4" w:rsidRPr="008B26F3" w:rsidRDefault="004136D4" w:rsidP="00BC3871">
      <w:pPr>
        <w:tabs>
          <w:tab w:val="right" w:leader="underscore" w:pos="5760"/>
        </w:tabs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від </w:t>
      </w:r>
      <w:r w:rsidR="006A71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 жовтня</w:t>
      </w:r>
      <w:r w:rsidR="0048403C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391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</w:t>
      </w:r>
      <w:r w:rsidR="0048403C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оку</w:t>
      </w:r>
      <w:r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</w:t>
      </w:r>
      <w:r w:rsidR="006A71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3110</w:t>
      </w:r>
      <w:r w:rsidR="0048403C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6A719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</w:t>
      </w:r>
      <w:r w:rsidR="0048403C" w:rsidRPr="00780D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8403C" w:rsidRPr="00D15B8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VIII</w:t>
      </w:r>
    </w:p>
    <w:p w:rsidR="004136D4" w:rsidRPr="00D15B83" w:rsidRDefault="004136D4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Міський голова</w:t>
      </w:r>
    </w:p>
    <w:p w:rsidR="004136D4" w:rsidRPr="00D15B83" w:rsidRDefault="004136D4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BC3871">
      <w:pPr>
        <w:spacing w:after="0"/>
        <w:ind w:left="467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______________ </w:t>
      </w:r>
      <w:r w:rsidR="0048403C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Павло</w:t>
      </w: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8403C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ГОЛОДНІКОВ</w:t>
      </w: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E50F5" w:rsidRPr="008B26F3" w:rsidRDefault="00AE50F5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8403C" w:rsidRPr="008B26F3" w:rsidRDefault="0048403C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 Т А Т У Т</w:t>
      </w:r>
    </w:p>
    <w:p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382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Комунального підприємства</w:t>
      </w:r>
    </w:p>
    <w:p w:rsidR="004136D4" w:rsidRPr="00D15B83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E0382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Зміїв</w:t>
      </w:r>
      <w:r w:rsidR="003205EA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сервіс»</w:t>
      </w:r>
    </w:p>
    <w:p w:rsidR="004150AA" w:rsidRPr="00D15B83" w:rsidRDefault="004150AA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Зміївської міської ради</w:t>
      </w:r>
    </w:p>
    <w:p w:rsidR="004136D4" w:rsidRPr="00D15B83" w:rsidRDefault="004150AA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Чугуївського району </w:t>
      </w:r>
      <w:r w:rsidR="006E0382"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Харківської області</w:t>
      </w:r>
    </w:p>
    <w:p w:rsidR="004136D4" w:rsidRPr="00D15B83" w:rsidRDefault="00E11DCB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(нова редакція)</w:t>
      </w: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8B26F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AE50F5" w:rsidRPr="00D15B83" w:rsidRDefault="00AE50F5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0382" w:rsidRDefault="006E0382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719F" w:rsidRDefault="006A719F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719F" w:rsidRDefault="006A719F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719F" w:rsidRPr="00D15B83" w:rsidRDefault="006A719F" w:rsidP="00AE50F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6E0382" w:rsidRPr="006A719F" w:rsidRDefault="004136D4" w:rsidP="00341A9B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719F">
        <w:rPr>
          <w:rFonts w:ascii="Times New Roman" w:hAnsi="Times New Roman" w:cs="Times New Roman"/>
          <w:b/>
          <w:color w:val="000000" w:themeColor="text1"/>
        </w:rPr>
        <w:t>м. Зміїв</w:t>
      </w:r>
    </w:p>
    <w:p w:rsidR="004136D4" w:rsidRPr="006A719F" w:rsidRDefault="004136D4" w:rsidP="00AE50F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719F">
        <w:rPr>
          <w:rFonts w:ascii="Times New Roman" w:hAnsi="Times New Roman" w:cs="Times New Roman"/>
          <w:b/>
          <w:color w:val="000000" w:themeColor="text1"/>
        </w:rPr>
        <w:t>202</w:t>
      </w:r>
      <w:r w:rsidR="00391F74" w:rsidRPr="006A719F">
        <w:rPr>
          <w:rFonts w:ascii="Times New Roman" w:hAnsi="Times New Roman" w:cs="Times New Roman"/>
          <w:b/>
          <w:color w:val="000000" w:themeColor="text1"/>
        </w:rPr>
        <w:t>3</w:t>
      </w:r>
      <w:r w:rsidRPr="006A719F">
        <w:rPr>
          <w:rFonts w:ascii="Times New Roman" w:hAnsi="Times New Roman" w:cs="Times New Roman"/>
          <w:b/>
          <w:color w:val="000000" w:themeColor="text1"/>
        </w:rPr>
        <w:t xml:space="preserve"> рік</w:t>
      </w:r>
    </w:p>
    <w:p w:rsidR="004136D4" w:rsidRPr="00D15B83" w:rsidRDefault="004136D4" w:rsidP="00AE50F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4136D4" w:rsidRPr="00D15B83" w:rsidSect="006A719F">
          <w:type w:val="continuous"/>
          <w:pgSz w:w="11918" w:h="16854"/>
          <w:pgMar w:top="709" w:right="1134" w:bottom="2268" w:left="1701" w:header="720" w:footer="720" w:gutter="0"/>
          <w:cols w:space="720"/>
        </w:sectPr>
      </w:pPr>
    </w:p>
    <w:p w:rsidR="004136D4" w:rsidRPr="00D15B83" w:rsidRDefault="00AE50F5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1. ЗАГАЛЬНІ ПОЛОЖЕННЯ</w:t>
      </w:r>
    </w:p>
    <w:p w:rsidR="00A04FDA" w:rsidRPr="00D15B83" w:rsidRDefault="00A04FDA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3F1C" w:rsidRPr="00D15B83" w:rsidRDefault="004136D4" w:rsidP="00186926">
      <w:pPr>
        <w:tabs>
          <w:tab w:val="left" w:pos="3627"/>
          <w:tab w:val="left" w:pos="5598"/>
          <w:tab w:val="right" w:pos="9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1.1.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Комунальне підприємство «Зміїв-сервіс» Зміївської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районної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1A0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Харківської області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створене згідно з рішенням LV</w:t>
      </w:r>
      <w:r w:rsidR="00605BDD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сесії Зміївської районної ради V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скликання від 19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травня 2010</w:t>
      </w:r>
      <w:r w:rsidR="006D130F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року №604-</w:t>
      </w:r>
      <w:r w:rsidR="00CA78C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3E422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«Про створення комунального підприємства «Зміїв-сервіс» Зміївської районної ради Харківської області</w:t>
      </w:r>
      <w:r w:rsidR="00CA78C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8C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власністю</w:t>
      </w:r>
      <w:r w:rsidR="00EB69D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Зміївської міської територіальної громади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C3F1C" w:rsidRPr="00D15B83" w:rsidRDefault="004136D4" w:rsidP="00186926">
      <w:pPr>
        <w:tabs>
          <w:tab w:val="left" w:pos="3627"/>
          <w:tab w:val="left" w:pos="5598"/>
          <w:tab w:val="right" w:pos="934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>Комунальне підприємство «Зміїв</w:t>
      </w:r>
      <w:r w:rsidR="007D2432" w:rsidRPr="00D15B83">
        <w:rPr>
          <w:rStyle w:val="2"/>
          <w:rFonts w:eastAsia="Andale Sans UI"/>
          <w:color w:val="000000" w:themeColor="text1"/>
          <w:sz w:val="24"/>
          <w:szCs w:val="24"/>
        </w:rPr>
        <w:t>-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сервіс» Зміївської міської ради </w:t>
      </w:r>
      <w:r w:rsidR="00831FDF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Чугуївського району 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>Харківської області</w:t>
      </w:r>
      <w:r w:rsidR="00874920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 </w:t>
      </w:r>
      <w:r w:rsidR="00591A01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(надалі — Підприємство) </w:t>
      </w:r>
      <w:r w:rsidR="006C3F1C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засноване на комунальній власності територіальної громади </w:t>
      </w:r>
      <w:r w:rsidR="006D130F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в особі </w:t>
      </w:r>
      <w:r w:rsidR="006C3F1C" w:rsidRPr="00D15B83">
        <w:rPr>
          <w:rStyle w:val="2"/>
          <w:rFonts w:eastAsia="Andale Sans UI"/>
          <w:color w:val="000000" w:themeColor="text1"/>
          <w:sz w:val="24"/>
          <w:szCs w:val="24"/>
        </w:rPr>
        <w:t xml:space="preserve">Зміївської міської ради.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I сесії Зміївської міської ради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VIII скликання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11 грудня 2020 року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№24-І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«Про затвердження актів приймання-передачі підприємств, закладів та установ у комунальну власність територіальної громади Зміївської міської ради із спільної власності територіальної громади сіл, селищ, міста Зміївського району» та рішенням ІI</w:t>
      </w:r>
      <w:r w:rsidR="00605BD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сесії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міської ради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VIII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скликання 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48790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грудня 2020 року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63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D130F" w:rsidRPr="00D15B8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«Про зміну засновника, зміну назви та затвердження статуту (у новій редакції) комунального підприємства «Зміїв-сервіс» Зміївської районної ради Харківської області» було затверджено акти приймання-передачі </w:t>
      </w:r>
      <w:r w:rsidR="00F75A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омунального підприємства «Зміїв-сервіс» Зміївської районної ради Харківської області та передано у комунальну власність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територіальної громади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особі 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ради.</w:t>
      </w:r>
    </w:p>
    <w:p w:rsidR="004136D4" w:rsidRPr="00D15B83" w:rsidRDefault="006C3F1C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1.3.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Засновником Підприємства є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рад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66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далі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Засновник):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63404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Україна,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область, 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Чугуївський район,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істо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Зміїв, вул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иця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Адміністративна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04CB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код</w:t>
      </w:r>
      <w:r w:rsidR="003D439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ЄДРПОУ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04058674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D26" w:rsidRPr="00D15B83" w:rsidRDefault="00E36D26" w:rsidP="00186926">
      <w:pPr>
        <w:pStyle w:val="Standard"/>
        <w:tabs>
          <w:tab w:val="left" w:pos="0"/>
          <w:tab w:val="left" w:pos="284"/>
        </w:tabs>
        <w:ind w:firstLine="709"/>
        <w:jc w:val="both"/>
        <w:rPr>
          <w:rFonts w:cs="Times New Roman"/>
          <w:color w:val="000000" w:themeColor="text1"/>
          <w:kern w:val="0"/>
          <w:lang w:val="uk-UA"/>
        </w:rPr>
      </w:pPr>
      <w:r w:rsidRPr="00D15B83">
        <w:rPr>
          <w:rFonts w:cs="Times New Roman"/>
          <w:color w:val="000000" w:themeColor="text1"/>
          <w:kern w:val="0"/>
          <w:lang w:val="uk-UA"/>
        </w:rPr>
        <w:t>1.</w:t>
      </w:r>
      <w:r w:rsidR="006C3F1C" w:rsidRPr="00D15B83">
        <w:rPr>
          <w:rFonts w:cs="Times New Roman"/>
          <w:color w:val="000000" w:themeColor="text1"/>
          <w:kern w:val="0"/>
          <w:lang w:val="uk-UA"/>
        </w:rPr>
        <w:t>4</w:t>
      </w:r>
      <w:r w:rsidRPr="00D15B83">
        <w:rPr>
          <w:rFonts w:cs="Times New Roman"/>
          <w:color w:val="000000" w:themeColor="text1"/>
          <w:kern w:val="0"/>
          <w:lang w:val="uk-UA"/>
        </w:rPr>
        <w:t>.</w:t>
      </w:r>
      <w:r w:rsidR="00AC44BB" w:rsidRPr="00D15B83">
        <w:rPr>
          <w:rFonts w:cs="Times New Roman"/>
          <w:color w:val="000000" w:themeColor="text1"/>
          <w:kern w:val="0"/>
          <w:lang w:val="uk-UA"/>
        </w:rPr>
        <w:t> </w:t>
      </w:r>
      <w:r w:rsidRPr="00D15B83">
        <w:rPr>
          <w:rFonts w:cs="Times New Roman"/>
          <w:color w:val="000000" w:themeColor="text1"/>
          <w:kern w:val="0"/>
          <w:lang w:val="uk-UA"/>
        </w:rPr>
        <w:t xml:space="preserve">Комунальне підприємство 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«Зміїв-сервіс» Зміївської міської ради </w:t>
      </w:r>
      <w:r w:rsidR="00FA214C"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Чугуївського району 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>Харківської області є правонаступником майна, прав та обов</w:t>
      </w:r>
      <w:r w:rsidR="00A23637" w:rsidRPr="00D15B83">
        <w:rPr>
          <w:rStyle w:val="2"/>
          <w:rFonts w:eastAsia="Andale Sans UI"/>
          <w:color w:val="000000" w:themeColor="text1"/>
          <w:kern w:val="0"/>
          <w:lang w:val="uk-UA"/>
        </w:rPr>
        <w:t>’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 xml:space="preserve">язків </w:t>
      </w:r>
      <w:r w:rsidR="00FA214C" w:rsidRPr="00D15B83">
        <w:rPr>
          <w:rStyle w:val="2"/>
          <w:rFonts w:eastAsia="Andale Sans UI"/>
          <w:color w:val="000000" w:themeColor="text1"/>
          <w:kern w:val="0"/>
          <w:lang w:val="uk-UA"/>
        </w:rPr>
        <w:t>К</w:t>
      </w:r>
      <w:r w:rsidRPr="00D15B83">
        <w:rPr>
          <w:rStyle w:val="2"/>
          <w:rFonts w:eastAsia="Andale Sans UI"/>
          <w:color w:val="000000" w:themeColor="text1"/>
          <w:kern w:val="0"/>
          <w:lang w:val="uk-UA"/>
        </w:rPr>
        <w:t>омунального підприємства «Зміїв-сервіс» Зміївської районної ради Харківської області.</w:t>
      </w:r>
    </w:p>
    <w:p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C3F1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Повн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найменування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Підприємства:</w:t>
      </w:r>
      <w:r w:rsidR="00A41B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омунальне підприємство «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</w:t>
      </w:r>
      <w:r w:rsidR="007D24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сервіс»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Зміївської міської ради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214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Чугуївського району 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Харківської області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AC44BB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1.6. 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Скорочен</w:t>
      </w:r>
      <w:r w:rsidR="00CA58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6D2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найменування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Підприємства:</w:t>
      </w:r>
      <w:r w:rsidR="00BF7FE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КП</w:t>
      </w:r>
      <w:r w:rsidR="003205E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3E422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Зміїв-сервіс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4136D4" w:rsidRPr="00D15B83" w:rsidRDefault="006C3F1C" w:rsidP="00186926">
      <w:pPr>
        <w:pStyle w:val="Style3"/>
        <w:widowControl/>
        <w:spacing w:after="0" w:line="240" w:lineRule="auto"/>
        <w:ind w:firstLine="709"/>
        <w:rPr>
          <w:rStyle w:val="FontStyle12"/>
          <w:color w:val="000000" w:themeColor="text1"/>
          <w:kern w:val="0"/>
          <w:sz w:val="24"/>
          <w:szCs w:val="24"/>
          <w:lang w:val="uk-UA"/>
        </w:rPr>
      </w:pPr>
      <w:r w:rsidRPr="00D15B83">
        <w:rPr>
          <w:color w:val="000000" w:themeColor="text1"/>
          <w:kern w:val="0"/>
          <w:lang w:val="uk-UA"/>
        </w:rPr>
        <w:t>1.</w:t>
      </w:r>
      <w:r w:rsidR="00AC44BB" w:rsidRPr="00D15B83">
        <w:rPr>
          <w:color w:val="000000" w:themeColor="text1"/>
          <w:kern w:val="0"/>
          <w:lang w:val="uk-UA"/>
        </w:rPr>
        <w:t>7</w:t>
      </w:r>
      <w:r w:rsidR="004136D4" w:rsidRPr="00D15B83">
        <w:rPr>
          <w:color w:val="000000" w:themeColor="text1"/>
          <w:kern w:val="0"/>
          <w:lang w:val="uk-UA"/>
        </w:rPr>
        <w:t>.</w:t>
      </w:r>
      <w:r w:rsidR="00AC44BB" w:rsidRPr="00D15B83">
        <w:rPr>
          <w:rStyle w:val="FontStyle16"/>
          <w:rFonts w:eastAsia="Andale Sans UI"/>
          <w:color w:val="000000" w:themeColor="text1"/>
          <w:kern w:val="0"/>
          <w:sz w:val="24"/>
          <w:szCs w:val="24"/>
          <w:lang w:val="uk-UA"/>
        </w:rPr>
        <w:t> </w:t>
      </w:r>
      <w:r w:rsidR="00E36D26" w:rsidRPr="00D15B83">
        <w:rPr>
          <w:rStyle w:val="2"/>
          <w:rFonts w:eastAsia="Andale Sans UI"/>
          <w:color w:val="000000" w:themeColor="text1"/>
          <w:kern w:val="0"/>
          <w:lang w:val="uk-UA"/>
        </w:rPr>
        <w:t>Місцезнаходження Підприємства</w:t>
      </w:r>
      <w:r w:rsidR="004136D4" w:rsidRPr="00D15B83">
        <w:rPr>
          <w:color w:val="000000" w:themeColor="text1"/>
          <w:kern w:val="0"/>
          <w:lang w:val="uk-UA"/>
        </w:rPr>
        <w:t xml:space="preserve">: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6340</w:t>
      </w:r>
      <w:r w:rsidR="00684E61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4, Україна, Харківська область</w:t>
      </w:r>
      <w:r w:rsidR="00215412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, </w:t>
      </w:r>
      <w:r w:rsidR="003B556E" w:rsidRPr="00C628DF">
        <w:rPr>
          <w:rStyle w:val="FontStyle12"/>
          <w:color w:val="000000" w:themeColor="text1"/>
          <w:kern w:val="0"/>
          <w:sz w:val="24"/>
          <w:szCs w:val="24"/>
          <w:lang w:val="uk-UA"/>
        </w:rPr>
        <w:t>Чугуївський район,</w:t>
      </w:r>
      <w:r w:rsidR="003B556E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місто</w:t>
      </w:r>
      <w:r w:rsidR="00BB4CC5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 Зміїв, </w:t>
      </w:r>
      <w:r w:rsidR="006E0382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 xml:space="preserve">вулиця </w:t>
      </w:r>
      <w:r w:rsidR="003E4220" w:rsidRPr="00D15B83">
        <w:rPr>
          <w:rStyle w:val="FontStyle12"/>
          <w:color w:val="000000" w:themeColor="text1"/>
          <w:kern w:val="0"/>
          <w:sz w:val="24"/>
          <w:szCs w:val="24"/>
          <w:lang w:val="uk-UA"/>
        </w:rPr>
        <w:t>Покровська, 24.</w:t>
      </w:r>
    </w:p>
    <w:p w:rsidR="00AE50F5" w:rsidRPr="00D15B83" w:rsidRDefault="00AE50F5" w:rsidP="00186926">
      <w:pPr>
        <w:pStyle w:val="Style3"/>
        <w:widowControl/>
        <w:spacing w:after="0" w:line="240" w:lineRule="auto"/>
        <w:ind w:firstLine="709"/>
        <w:rPr>
          <w:color w:val="000000" w:themeColor="text1"/>
          <w:kern w:val="0"/>
          <w:lang w:val="uk-UA"/>
        </w:rPr>
      </w:pPr>
    </w:p>
    <w:p w:rsidR="004136D4" w:rsidRPr="00D15B83" w:rsidRDefault="00AE50F5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ЮРИДИЧНИЙ СТАТУС ПІДПРИЄМСТВА</w:t>
      </w:r>
    </w:p>
    <w:p w:rsidR="00A04FDA" w:rsidRPr="00D15B83" w:rsidRDefault="00A04FDA" w:rsidP="001869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</w:t>
      </w:r>
      <w:r w:rsidR="00285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 комунальним унітарним підприємством та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набуває пра</w:t>
      </w:r>
      <w:r w:rsidR="00285D6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 юридичної особи з моменту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державної реєстрації.</w:t>
      </w:r>
    </w:p>
    <w:p w:rsidR="004136D4" w:rsidRPr="00D15B83" w:rsidRDefault="004136D4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своїй господарській діяльності Підприємство керується Конституцією України, Господарським кодексом України, Цивільним кодексом України, </w:t>
      </w:r>
      <w:r w:rsidR="002B4C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житлово-комунальні послуги»,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питну воду, питне водопостачання та водовідведення», </w:t>
      </w:r>
      <w:r w:rsidR="002B4C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України «Про комерційний облік теплової енергії та водопостачання», </w:t>
      </w:r>
      <w:r w:rsidR="00FD3F4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Законом України «Про відходи»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іншими законодавчими та нормативними актами України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 регулюють діяльність Підприємства, актами органів місцевого самоврядування та виконавчої влади, внутрішніми нормативними документами Підприємства та цим Статутом.</w:t>
      </w:r>
    </w:p>
    <w:p w:rsidR="004136D4" w:rsidRPr="00D15B83" w:rsidRDefault="00AC44BB" w:rsidP="001869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Організаційно-правова форма господарювання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комунальне підприємство.</w:t>
      </w:r>
    </w:p>
    <w:p w:rsidR="004136D4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має відокремлене майно, самостійний баланс, може відкривати 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поточні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інші рахунки в установах банків як у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національній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валюті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(гривні)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так і в іноземній валюті.</w:t>
      </w:r>
    </w:p>
    <w:p w:rsidR="00BB4CC5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має печатку, штамп, бланки зі своїм найменуванням та ідентифікаційним кодом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(кодом ЄДРПОУ)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інші необхідні для здійснення діяльності реквізити.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Підприємство може мати знак для товарів і послуг.</w:t>
      </w:r>
    </w:p>
    <w:p w:rsidR="000E77B8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планує виробничо-господарську, фінансову діяльність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керуючись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господарською і перспективною доцільністю для Підприємства і його трудового колективу, а також потребами соціально-економічного захисту працівників Підприємства. Втручання в оперативно-господарську діяльність Підприємства як з боку Засновника, так й інших юридичних та фізични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осіб, припускається </w:t>
      </w:r>
      <w:r w:rsidR="002405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 підставі, в межах повноважень та у спосіб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визначені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4136D4" w:rsidP="00950C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</w:t>
      </w:r>
      <w:r w:rsidR="00ED0BE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ство має право від свого імені відповідно до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укладати будь-які не заборонені законом </w:t>
      </w:r>
      <w:r w:rsidR="0021541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договори (угоди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контракти), набувати майнових та особистих немайнових прав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язків.</w:t>
      </w:r>
    </w:p>
    <w:p w:rsidR="004136D4" w:rsidRPr="00D15B83" w:rsidRDefault="00215412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забезпечує юридичний захист </w:t>
      </w:r>
      <w:r w:rsidR="001243A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своїх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 та інтересів, виступає позивачем, відповідачем у загальному суді, господарському, адміні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стративному, третейських та інших судах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у судах апеляційної та касаційної інстанцій</w:t>
      </w:r>
      <w:r w:rsidR="00F724F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24F6" w:rsidRPr="00D15B83" w:rsidRDefault="00215412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несе відповідальність за своїми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язаннями в межах належного йому майна відповідно 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24F6" w:rsidRPr="00D15B83" w:rsidRDefault="00F724F6" w:rsidP="006648B8">
      <w:pPr>
        <w:spacing w:after="0" w:line="240" w:lineRule="auto"/>
        <w:ind w:firstLine="709"/>
        <w:jc w:val="both"/>
        <w:rPr>
          <w:rStyle w:val="FontStyle12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Style w:val="FontStyle12"/>
          <w:color w:val="000000" w:themeColor="text1"/>
          <w:sz w:val="24"/>
          <w:szCs w:val="24"/>
        </w:rPr>
        <w:t>Збитки, завдані Підприємству внаслідок виконання рішень та розпоряджень Засновника</w:t>
      </w:r>
      <w:r w:rsidR="00A7568A" w:rsidRPr="00D15B83">
        <w:rPr>
          <w:rStyle w:val="FontStyle12"/>
          <w:color w:val="000000" w:themeColor="text1"/>
          <w:sz w:val="24"/>
          <w:szCs w:val="24"/>
        </w:rPr>
        <w:t>,</w:t>
      </w:r>
      <w:r w:rsidRPr="00D15B83">
        <w:rPr>
          <w:rStyle w:val="FontStyle12"/>
          <w:color w:val="000000" w:themeColor="text1"/>
          <w:sz w:val="24"/>
          <w:szCs w:val="24"/>
        </w:rPr>
        <w:t xml:space="preserve"> підлягають відшкодуванню </w:t>
      </w:r>
      <w:r w:rsidR="00A64901" w:rsidRPr="00D15B83">
        <w:rPr>
          <w:rStyle w:val="FontStyle12"/>
          <w:color w:val="000000" w:themeColor="text1"/>
          <w:sz w:val="24"/>
          <w:szCs w:val="24"/>
        </w:rPr>
        <w:t>Засновником</w:t>
      </w:r>
      <w:r w:rsidRPr="00D15B83">
        <w:rPr>
          <w:rStyle w:val="FontStyle12"/>
          <w:color w:val="000000" w:themeColor="text1"/>
          <w:sz w:val="24"/>
          <w:szCs w:val="24"/>
        </w:rPr>
        <w:t xml:space="preserve"> добровільно або за рішенням суду.</w:t>
      </w:r>
    </w:p>
    <w:p w:rsidR="004136D4" w:rsidRPr="00D15B83" w:rsidRDefault="00F724F6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 відповідає за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держави та Засновника.</w:t>
      </w:r>
    </w:p>
    <w:p w:rsidR="004136D4" w:rsidRPr="00D15B83" w:rsidRDefault="00722BD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 не несе відповідальність за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Підприємства.</w:t>
      </w:r>
    </w:p>
    <w:p w:rsidR="00AE50F5" w:rsidRPr="00D15B83" w:rsidRDefault="00AE50F5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4" w:rsidRPr="00D15B83" w:rsidRDefault="00AD5A74" w:rsidP="006648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МЕТА ТА ПРЕДМЕТ 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ДІЯЛЬНОСТІ ПІДПРИЄМСТВА</w:t>
      </w:r>
    </w:p>
    <w:p w:rsidR="00A04FDA" w:rsidRPr="00D15B83" w:rsidRDefault="00A04FDA" w:rsidP="006648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Метою діяльності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3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здійснення господарської діяльності для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забезпечення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 споживачів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 наданн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3033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житлово</w:t>
      </w:r>
      <w:r w:rsidR="008C5E3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E038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комунальних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послуг</w:t>
      </w:r>
      <w:r w:rsidR="00132AD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52D2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049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виконання робіт, надання послуг, здійснення різних видів виробничої та підприємницької діяльності для отримання прибутку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предмета </w:t>
      </w:r>
      <w:r w:rsidR="007225C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видів економічної діяльності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Підприємства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становленому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порядку.</w:t>
      </w:r>
    </w:p>
    <w:p w:rsidR="00165F90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Пред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метом діяльності Підприємства є </w:t>
      </w:r>
      <w:r w:rsidR="00C9550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надання (здійснення функцій виробника та виконавця)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послуг</w:t>
      </w:r>
      <w:r w:rsidR="00CA32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централізованого водопостачання, централізованого водовідведення, поводження з побутовими відходами</w:t>
      </w:r>
      <w:r w:rsidR="00317BE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(зокрема, </w:t>
      </w:r>
      <w:r w:rsidR="003E61F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вивезення побутових відходів</w:t>
      </w:r>
      <w:r w:rsidR="00317BE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81B5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відведення </w:t>
      </w:r>
      <w:r w:rsidR="007B0EE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та/або</w:t>
      </w:r>
      <w:r w:rsidR="00381B5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очищення стічних вод.</w:t>
      </w:r>
    </w:p>
    <w:p w:rsidR="007225C4" w:rsidRPr="00391F74" w:rsidRDefault="00564E8C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 Видами економічної діяльності Підприємства є: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3.3.1 забір, очищення та постачання води (код за КВЕД-2010: 36.00);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3.3.2 каналізація, відведення й очищення стічних вод (код за КВЕД-2010:37.00);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3.3.3 збирання безпечних відходів (код за КВЕД-2010: 38.11);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3.3.4 оброблення та видалення безпечних відходів (код за КВЕД-2010: 38.21);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3.3.5 відновлення відсортованих відходів (код за КВЕД-2010: 38.32);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3.3.6 інша діяльність щодо поводження з відходами (код за КВЕД-2010: 39.00);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3.3.7 будівництво житлових і нежитлових будівель (код за КВЕД-2010: 41.20);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3.3.8 б</w:t>
      </w:r>
      <w:r w:rsidRPr="00C628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удівництво доріг і автострад (код за КВЕД -2010: 42.11);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3.3.9 будівництво трубопроводів (код за КВЕД-2010: 42.21);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3.3.10 будівництво інших споруд, </w:t>
      </w:r>
      <w:proofErr w:type="spellStart"/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42.99);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3.3.11 електромонтажні роботи (код за КВЕД-2010: 43.21);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3.3.12 монтаж водопровідних мереж, систем опалення та кондиціонування (код за КВЕД-2010: 43.22);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3.3.13 інші будівельно-монтажні роботи (код за КВЕД-2010: 43.29);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3.3.14 інші роботи із завершення будівництва (код за КВЕД-2010: 43.39);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3.3.15 інші спеціалізовані будівельні роботи, </w:t>
      </w:r>
      <w:proofErr w:type="spellStart"/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43.99);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3.3.16 оптова торгівля відходами та брухтом (код за КВЕД-2010: 46.77);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3.3.17 неспеціалізована оптова торгівля (код за КВЕД-2010: 46.90);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3.3.18 інші види роздрібної торгівлі поза магазинами (код за КВЕД-2010: 47.99);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3.3.19 вантажний автомобільний транспорт (код за КВЕД-2010: 49.41);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3.3.20 трубопровідний транспорт (код за КВЕД-2010: 49.50);</w:t>
      </w:r>
    </w:p>
    <w:p w:rsidR="00391F74" w:rsidRPr="00C628DF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3.3.21 складське господарство (код за КВЕД-2010: 52.10);</w:t>
      </w:r>
    </w:p>
    <w:p w:rsidR="00362141" w:rsidRPr="00C628DF" w:rsidRDefault="00391F74" w:rsidP="003621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3.3.22 </w:t>
      </w:r>
      <w:r w:rsidR="00362141"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362141" w:rsidRPr="00C628D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опоміжне обслуговування наземного транспорту (код за КВЕД-2010: 52.21);</w:t>
      </w:r>
    </w:p>
    <w:p w:rsidR="00362141" w:rsidRPr="00391F74" w:rsidRDefault="00C63D9B" w:rsidP="003621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3.3.23</w:t>
      </w:r>
      <w:r w:rsidR="005572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62141" w:rsidRPr="00C628DF">
        <w:rPr>
          <w:rFonts w:ascii="Times New Roman" w:hAnsi="Times New Roman" w:cs="Times New Roman"/>
          <w:color w:val="000000" w:themeColor="text1"/>
          <w:sz w:val="24"/>
          <w:szCs w:val="24"/>
        </w:rPr>
        <w:t>транспортне оброблення вантажів</w:t>
      </w:r>
      <w:r w:rsidR="00362141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за КВЕД-2010: 52.24);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3.3.24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інша допоміжна діяльність у сфері транспорту (код за КВЕД-2010: 52.29);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3.3.25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комп'ютерне програмування (код за КВЕД-2010: 62.01);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3.3.26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інша діяльність у сфері інформаційних технологій і комп'ютерних систем (код за КВЕД-2010: 62.09);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3.3.27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оброблення даних, розміщення інформації на веб-вузлах і пов'язана з ними діяльність (код за КВЕД-2010: 63.11);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.28</w:t>
      </w: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веб-портали (код за КВЕД-2010: 63.12);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3.3.29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надання в оренду й експлуатацію власного чи орендованого нерухомого майна (код за КВЕД-2010: 68.20);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3.3.30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надання в оренду автомобілів і легкових автотранспортних засобів (код за КВЕД-2010: 77.11);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3.3.31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надання в оренду вантажних автомобілів (код за КВЕД-2010: 77.12);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надання в оренду будівельних машин і устаткування (код за КВЕД-2010: 77.32);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надання в оренду інших машин, устаткування та товарів, </w:t>
      </w:r>
      <w:proofErr w:type="spellStart"/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77.39);</w:t>
      </w:r>
    </w:p>
    <w:p w:rsidR="00391F74" w:rsidRPr="00391F74" w:rsidRDefault="005572E5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комплексне обслуговування об'єктів (код за КВЕД-2010: 81.10);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інші види діяльності із прибирання (код за КВЕД-2010: 81.29);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3.3.36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діяльність телефонних центрів (код за КВЕД-2010: 82.20);</w:t>
      </w:r>
    </w:p>
    <w:p w:rsidR="00391F74" w:rsidRPr="00391F74" w:rsidRDefault="00391F74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3.3.3</w:t>
      </w:r>
      <w:r w:rsidR="00C63D9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надання інших допоміжних комерційних послуг, </w:t>
      </w:r>
      <w:proofErr w:type="spellStart"/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н.в.і.у</w:t>
      </w:r>
      <w:proofErr w:type="spellEnd"/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. (код за КВЕД-2010: 82.99);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3.3.38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91F74" w:rsidRPr="00391F74">
        <w:rPr>
          <w:rFonts w:ascii="Times New Roman" w:eastAsia="Times New Roman" w:hAnsi="Times New Roman" w:cs="Times New Roman"/>
          <w:sz w:val="24"/>
          <w:szCs w:val="24"/>
        </w:rPr>
        <w:t xml:space="preserve">організування інших видів відпочинку та розваг </w:t>
      </w:r>
      <w:r w:rsidR="00391F74" w:rsidRPr="00391F74">
        <w:rPr>
          <w:rFonts w:ascii="Times New Roman" w:hAnsi="Times New Roman" w:cs="Times New Roman"/>
          <w:sz w:val="24"/>
          <w:szCs w:val="24"/>
        </w:rPr>
        <w:t>(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код за КВЕД-2010: 93.29);</w:t>
      </w:r>
    </w:p>
    <w:p w:rsidR="00391F74" w:rsidRPr="00391F74" w:rsidRDefault="00C63D9B" w:rsidP="0047748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3.3.39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 о</w:t>
      </w:r>
      <w:r w:rsidR="00391F74" w:rsidRPr="00391F74">
        <w:rPr>
          <w:rFonts w:ascii="Times New Roman" w:hAnsi="Times New Roman" w:cs="Times New Roman"/>
          <w:sz w:val="24"/>
          <w:szCs w:val="24"/>
        </w:rPr>
        <w:t>рганізування поховань і надання суміжних послуг (</w:t>
      </w:r>
      <w:r w:rsidR="00391F74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код за КВЕД-2010: 96.03).</w:t>
      </w:r>
    </w:p>
    <w:p w:rsidR="00755D8D" w:rsidRPr="00340BC4" w:rsidRDefault="00B84EA3" w:rsidP="00477480">
      <w:pPr>
        <w:spacing w:after="0" w:line="240" w:lineRule="auto"/>
        <w:ind w:firstLine="709"/>
        <w:jc w:val="both"/>
      </w:pPr>
      <w:r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3.4. </w:t>
      </w:r>
      <w:r w:rsidR="00755D8D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надає (здійснює функці</w:t>
      </w:r>
      <w:r w:rsidR="00732EE2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ї</w:t>
      </w:r>
      <w:r w:rsidR="00755D8D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виробника та виконавця) послуг</w:t>
      </w:r>
      <w:r w:rsidR="00B939AC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55D8D" w:rsidRPr="00391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централізованого водопостачання, централізованого водовідведення, поводження з побутовими відходами (зокрема, вивезення побутових відходів), відведення та/або</w:t>
      </w:r>
      <w:r w:rsidR="00755D8D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очищення стічних вод</w:t>
      </w:r>
      <w:r w:rsidR="00051F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підставах, в межах повноважень та у спосіб, що передбачені чинним законодавством України.</w:t>
      </w:r>
    </w:p>
    <w:p w:rsidR="00B939AC" w:rsidRPr="00D15B83" w:rsidRDefault="00B939AC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3.5. Підприємство надає (здійснює функції виробника та виконавця) послуги з централізованого водопостачання, централізованого водовідведення, поводження з побутовими відходами (зокрема, вивезення побутових відходів), відведення та/або очищення стічних вод за цінами/тарифами, встановленими відповідно до чинного законодавства України.</w:t>
      </w:r>
    </w:p>
    <w:p w:rsidR="009003F1" w:rsidRPr="00D15B83" w:rsidRDefault="00755D8D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експлуатує системи централізованого водопостачання та централізованого водовідведення, інфраструктуру для поводження з побутовими та безпечними відходами, відведення та/або очищення стічних вод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інші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єкти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закріплені за Підприємством на праві господарського відання, відповідно до чинного законодавства України.</w:t>
      </w:r>
    </w:p>
    <w:p w:rsidR="00165F90" w:rsidRPr="00D15B83" w:rsidRDefault="009003F1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заходи (зокрема, проектування та пошук фінансування), спрямовані на </w:t>
      </w:r>
      <w:r w:rsidR="00124B7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стабільну експлуатацію,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удосконалення та розвиток систем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централізованого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водопостачання та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централізованого </w:t>
      </w:r>
      <w:r w:rsidR="005F7C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водовідведення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2543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інфраструктури для поводження з побутовими та безпечними відходами, відведення та/або очищення стічних вод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інших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F364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</w:t>
      </w:r>
      <w:r w:rsidR="0046587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закріплених за Підприємством на праві господарського відання,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підвищення надійності, ефективнос</w:t>
      </w:r>
      <w:r w:rsidR="00B06DA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ті та безпеки їх функціонування.</w:t>
      </w:r>
    </w:p>
    <w:p w:rsidR="0046587E" w:rsidRPr="00D15B83" w:rsidRDefault="0046587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Підприємство </w:t>
      </w:r>
      <w:r w:rsidR="001164B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 проектування, будівництва, реконструкції, технічні переобладнання, </w:t>
      </w:r>
      <w:r w:rsidR="001D567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придбання необхідної техніки, транспорту, обладнання та матеріалів, 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поточні та капітальні </w:t>
      </w:r>
      <w:r w:rsidR="001164B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ремонти 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систем централізованого водопостачання та централізованого водовідведення, інфраструктури для поводження з побутовими та безпечними відходами, відведення та/або очищення стічних вод та інших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єктів, закріплених за Підприємством на праві господарського відання, </w:t>
      </w:r>
      <w:r w:rsidR="001D567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та/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 здійснює відповідні закупівлі 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згідно з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чинн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0A4F0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A72F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 про публічні закупівлі.</w:t>
      </w:r>
    </w:p>
    <w:p w:rsidR="00165F90" w:rsidRPr="00D15B83" w:rsidRDefault="00B06DAF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в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ида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технічн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умов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67B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проектуван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F2A9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будівництв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реконструкці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систем централізованого водопостачання та централізованого водовідведення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 території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підключення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домоволодінь,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риємств, установ, організацій незалежно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форми власності </w:t>
      </w:r>
      <w:r w:rsidR="00165F9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CD32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систем централізованого водопостачання та централізованого водовідведення, закріплених за Підприємством на праві господарського відання.</w:t>
      </w:r>
    </w:p>
    <w:p w:rsidR="00DA571B" w:rsidRPr="00D15B83" w:rsidRDefault="0056508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DA571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чинного законодавства України про житлово-комунальні послуги та комерційний облік послуг з централізованого водопостачання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</w:t>
      </w:r>
      <w:r w:rsidR="00DA571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65084" w:rsidRPr="00D15B83" w:rsidRDefault="00DA571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 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видає технічні умови для встановлення засобів розподільного обліку,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встановлює,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приймає на абонентський облік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обслуговує </w:t>
      </w:r>
      <w:r w:rsidR="0056508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вузли розподільного обліку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A571B" w:rsidRPr="00D15B83" w:rsidRDefault="00DA571B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 встановлює, приймає на абонентський облік та обслуговує вузли комерційного обліку.</w:t>
      </w:r>
    </w:p>
    <w:p w:rsidR="00D37559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32EE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3755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виробничий контроль безпечності та якості води самостійно або залучає на </w:t>
      </w:r>
      <w:r w:rsidR="00C900F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договірних підставах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акредитовану </w:t>
      </w:r>
      <w:r w:rsidR="00D3755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лабораторію.</w:t>
      </w:r>
    </w:p>
    <w:p w:rsidR="00C900F4" w:rsidRPr="00D15B83" w:rsidRDefault="00C900F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Підприємство здійснює контроль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якості, кількості та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безпечності стічних вод самостійно або залучає на договірних підставах 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акредитовану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лабораторі</w:t>
      </w:r>
      <w:r w:rsidR="00FC2C2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ю.</w:t>
      </w:r>
    </w:p>
    <w:p w:rsidR="004A7367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CC45E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A736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здійснює контроль за станом місць чи об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A736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 розміщення відходів відповідно до чинного законодавства України.</w:t>
      </w:r>
    </w:p>
    <w:p w:rsidR="004136D4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Підприємство, за згодою Засновника, має право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одерж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увати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кредит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державних та комерційних банках, а також в інших </w:t>
      </w:r>
      <w:r w:rsidR="00A77B6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фінансових установах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E1783E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має право здійснювати і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нші види діяльності, </w:t>
      </w:r>
      <w:r w:rsidR="00F27FC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що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 забороне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не обмежується </w:t>
      </w:r>
      <w:r w:rsidR="00A8239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вищенаведеними напрям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ами </w:t>
      </w:r>
      <w:r w:rsidR="00A82396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діяльності та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за необхідності, вживає заходів для розширення сфери діяльності.</w:t>
      </w:r>
    </w:p>
    <w:p w:rsidR="000E77B8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939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Всі види діяльності, які підлягають ліцензуванню</w:t>
      </w:r>
      <w:r w:rsidR="00862C7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або здійснюються на підставі дозволу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здійснюються за наявності </w:t>
      </w:r>
      <w:r w:rsidR="00862C7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ліцензії або дозволу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77B8" w:rsidRPr="00D15B83" w:rsidRDefault="000E77B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4" w:rsidRPr="00D15B83" w:rsidRDefault="00AE50F5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ОРГАНІЗАЦІЙНА СТРУКТУРА ПІДПРИЄМСТВА</w:t>
      </w:r>
    </w:p>
    <w:p w:rsidR="00A04FDA" w:rsidRPr="00D15B83" w:rsidRDefault="00A04FDA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4.1.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складається з виробничих структурних підрозділів, а також функціональних структурних підрозділів апарату управління (відділів, служб).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Функції, права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працівників Підприємства визначаються відповідно до посадових інструкцій, які затверджуються в порядку, визначеному цим Статутом.</w:t>
      </w:r>
    </w:p>
    <w:p w:rsidR="00722BDB" w:rsidRPr="00D15B83" w:rsidRDefault="004136D4" w:rsidP="006648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4.3.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722BD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визначає свою організаційну структуру, встановлює чисельність і затверджує штатний розпис за погодженням із Засновником.</w:t>
      </w:r>
    </w:p>
    <w:p w:rsidR="00722BDB" w:rsidRPr="00D15B83" w:rsidRDefault="00722BDB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4" w:rsidRPr="00D15B83" w:rsidRDefault="00AE50F5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УПРАВЛІННЯ ПІДПРИЄМСТВОМ</w:t>
      </w:r>
    </w:p>
    <w:p w:rsidR="00A04FDA" w:rsidRPr="00D15B83" w:rsidRDefault="00A04FDA" w:rsidP="00C22B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E260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міська рада здійснює управління та контроль за діяльністю Підприємст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компетенції </w:t>
      </w:r>
      <w:r w:rsidR="00BE260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ої міської ради з управління Підприємством входить:</w:t>
      </w:r>
    </w:p>
    <w:p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 рішення про створення, реорганізацію та ліквідацію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Підприємства;</w:t>
      </w:r>
    </w:p>
    <w:p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затвердження Статуту та внесення змін і доповнень до нього;</w:t>
      </w:r>
    </w:p>
    <w:p w:rsidR="004136D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основних на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прямків діяльності Підприємства;</w:t>
      </w:r>
    </w:p>
    <w:p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встановлення (затвердження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/погодження) тарифів на житлово-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комунальні 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послуги Підприє</w:t>
      </w:r>
      <w:r w:rsidR="00EA149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A1494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встановлення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змін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розмір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35A8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татутного фонду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прийняття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рішення про припинення діяльності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B771A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B771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надання згоди на отриманн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 кредиту (позики) Підприємством;</w:t>
      </w:r>
    </w:p>
    <w:p w:rsidR="008C2845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.8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C28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розміру частки прибутку, яка підлягає зарахуванню до місцевого бюджету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C2845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.9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C284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встановлює 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використання закріпленого за Підприємством майна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3B10" w:rsidRPr="00D15B83" w:rsidRDefault="007548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затвердження цільових програм розвитку Підприємства</w:t>
      </w:r>
      <w:r w:rsidR="00CF36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Призначення та звільнення директора Підприємства здійснюється Засновником. На підставі рішення </w:t>
      </w:r>
      <w:r w:rsidR="003D2B4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 розпорядження 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Засновника про призначення з директором Підприємства укладається контракт.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22B4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 без доручення діє від імені Підприємства, представляє його інтереси в органах державної влади і органах місцевого самоврядування, інших організаціях, у відносинах з юридичними особами та громадянами, формує адміністрацію Підприємства і вирішує питання діяльності Підприємства.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самостійно вирішує питання діяльності Підприємства, за винятком тих, що віднесені до компетенції Засновника.</w:t>
      </w:r>
    </w:p>
    <w:p w:rsidR="004136D4" w:rsidRPr="00D15B83" w:rsidRDefault="004136D4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C3B1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Підприємства:</w:t>
      </w:r>
    </w:p>
    <w:p w:rsidR="004136D4" w:rsidRPr="00D15B83" w:rsidRDefault="002B6658" w:rsidP="00C22B40">
      <w:pPr>
        <w:tabs>
          <w:tab w:val="right" w:pos="76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атверджує структуру та штатний розпис Підприємства за погодженням з Засновником;</w:t>
      </w:r>
    </w:p>
    <w:p w:rsidR="004136D4" w:rsidRPr="00D15B83" w:rsidRDefault="002B6658" w:rsidP="00C22B40">
      <w:pPr>
        <w:tabs>
          <w:tab w:val="right" w:pos="833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приймає на роботу та звільняє 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неї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 Підприємства;</w:t>
      </w:r>
    </w:p>
    <w:p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здійснює контроль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несе відповідальність 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використання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коштів і користування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майном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,закріпленим за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 на праві господарського відання або постійного користування,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відповідно до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чинного законодавства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амостійно веде переговори, укладає контракти, договори, у тому числі трудові</w:t>
      </w:r>
      <w:r w:rsidR="00E67A3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колективні договори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136D4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межах своєї компетенції видає накази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 оперативних питань діяльності Підприємства, обов</w:t>
      </w:r>
      <w:r w:rsidR="00A2363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язкові для всіх працівників Підприємства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інші акти, </w:t>
      </w:r>
    </w:p>
    <w:p w:rsidR="003A4D6A" w:rsidRPr="00D15B83" w:rsidRDefault="002B6658" w:rsidP="00C22B40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видає довіреності </w:t>
      </w:r>
      <w:r w:rsidR="00AC44BB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 доручення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98488A" w:rsidRPr="00D15B83" w:rsidRDefault="002B6658" w:rsidP="00C22B40">
      <w:pPr>
        <w:pStyle w:val="a4"/>
        <w:tabs>
          <w:tab w:val="right" w:pos="830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.7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несе відповідальність за зберігання докум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ентів (управлінських, фінансово-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господарських та інших</w:t>
      </w:r>
      <w:r w:rsidR="00765D5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документів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.8</w:t>
      </w:r>
      <w:r w:rsidR="009848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відкриває </w:t>
      </w:r>
      <w:r w:rsidR="00C0720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рахунки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банківських установах</w:t>
      </w:r>
      <w:r w:rsidR="00C46A2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.9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несе відповідальність за стан та діяльність Підприємства;</w:t>
      </w:r>
    </w:p>
    <w:p w:rsidR="00C07200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C0720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створює умови підвищення фахового і кваліфікаційного рівня працівників згідно із затвердженим в установленому порядку штатним розписом;</w:t>
      </w:r>
    </w:p>
    <w:p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C07200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C0720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забезпечує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праці;</w:t>
      </w:r>
    </w:p>
    <w:p w:rsidR="00B9655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.13</w:t>
      </w:r>
      <w:r w:rsidR="00B9655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уживає заходи до своєчасної та в повному обсязі виплати заробітної плати, а також передбачених законодавством податків, зборів та інших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B9655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язкових платежів;</w:t>
      </w:r>
    </w:p>
    <w:p w:rsidR="0098488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.14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есе відповідальність за формування та виконання фінансових планів;</w:t>
      </w:r>
    </w:p>
    <w:p w:rsidR="003A4D6A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.15</w:t>
      </w:r>
      <w:r w:rsidR="00AC44B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несе відповідальність за формування та виконання фінансових звітів, організацію податкового та бухгалтерського обліку, забезпечення фіксування фактів здійснення всіх господарських операцій, а також відповідальність за несвоєчасне надання звітів </w:t>
      </w:r>
      <w:r w:rsidR="00F27FC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Засновнику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державним 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</w:t>
      </w:r>
      <w:r w:rsidR="00F27FC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стат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истики за встановленими ф</w:t>
      </w:r>
      <w:r w:rsidR="00C0720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ормами;</w:t>
      </w:r>
    </w:p>
    <w:p w:rsidR="00C46A28" w:rsidRPr="00D15B83" w:rsidRDefault="002B6658" w:rsidP="00C22B40">
      <w:pPr>
        <w:tabs>
          <w:tab w:val="right" w:pos="830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.16</w:t>
      </w:r>
      <w:r w:rsidR="00C46A2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вирішує інші питання, віднесені законодавством до компетенції керівника.</w:t>
      </w:r>
    </w:p>
    <w:p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Самостійно вчиняє будь-які інші дії, необхідні для здійснення господарської діяльності Підприємства, за винятком тих, які відповідно до Статуту повинні </w:t>
      </w:r>
      <w:r w:rsidR="00DC573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бути узгоджені із Засновником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Затверджує усі документи, що регламентують внутрішній розпорядок Підприємства.</w:t>
      </w:r>
    </w:p>
    <w:p w:rsidR="003A4D6A" w:rsidRPr="00D15B83" w:rsidRDefault="00AC44BB" w:rsidP="00C22B4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4377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Подає на </w:t>
      </w:r>
      <w:r w:rsidR="00126958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погодження/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затвердження Засновнику проекти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1979C0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план</w:t>
      </w:r>
      <w:r w:rsidR="00CD44B5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3A4D6A" w:rsidRPr="00D15B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також звіти про їх виконання.</w:t>
      </w:r>
    </w:p>
    <w:p w:rsidR="00DC5738" w:rsidRPr="00D15B83" w:rsidRDefault="00DC5738" w:rsidP="00C22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У разі неможливості подальшого виконання керівником Підприємства з поважних (документально підтверджених) причин своїх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язків,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покладаються на особу, призначену виконуючим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керівника (виконуючим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директора) рішенням або розпорядженням Засновника.</w:t>
      </w:r>
    </w:p>
    <w:p w:rsidR="00DC5738" w:rsidRPr="00D15B83" w:rsidRDefault="00DC573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F1636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843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У разі відсутності керівника (виконуючого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язки 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) Підприємства або тимчасової неможливості виконувати свої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з інших прич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ин,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7D7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язки виконує заступник директора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 інша особа згідно з функціональними (посадовими)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язками.</w:t>
      </w:r>
    </w:p>
    <w:p w:rsidR="00061D93" w:rsidRPr="00D15B83" w:rsidRDefault="00061D9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364B" w:rsidRPr="00D15B83" w:rsidRDefault="00F8364B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6363" w:rsidRPr="00D15B83" w:rsidRDefault="00F16363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ТРУДОВИЙ КОЛЕКТИВ ПІДПРИЄМСТВА</w:t>
      </w:r>
    </w:p>
    <w:p w:rsidR="00A04FDA" w:rsidRPr="00D15B83" w:rsidRDefault="00A04FDA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6.1. Між керівником Підприємства і трудовим колективом або уповноваженим ним органом укладається колективний договір, яким регулюються виробничі, трудові, економічні та соціальні відносини трудового колективу з адміністрацією Підприємства. Вимоги до змісту і порядок укладання колективного договору визначаються законодавством про колективні договори.</w:t>
      </w: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6.2. Трудовий колектив Підприємства становлять усі громадяни, які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6.3. Повноваження трудового колективу щодо його участі в управлінні Підприємством установлюються відповідно до чинного законодавства України.</w:t>
      </w: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6.4. Основною формою здійснення повноважень трудового колективу Підприємства є 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збори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працівників трудового колективу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370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представництва інтересів трудового колективу може бути обрано представницький орган трудового колективу.</w:t>
      </w: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6.5. Рішення з соціально-економічних питань, що стосуються діяльності Підприємства, розробляються та приймаються </w:t>
      </w:r>
      <w:r w:rsidR="00195F1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адміністрацією 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участі трудового колективу та уповноваженого ним органів.</w:t>
      </w:r>
    </w:p>
    <w:p w:rsidR="00195F18" w:rsidRPr="00D15B83" w:rsidRDefault="00195F1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6.6. Право укладання колективного договору від Підприємства надається директору, а від імені трудового колективу </w:t>
      </w:r>
      <w:r w:rsidR="00D56DD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уповноваженому ним органу.</w:t>
      </w:r>
    </w:p>
    <w:p w:rsidR="00195F18" w:rsidRPr="00D15B83" w:rsidRDefault="00195F18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6.7. Трудові спори, що виникають між працівниками і адміністрацією Підприємства розглядається комісією по трудовим спорам і судами відповідно до чинного законодавства України.</w:t>
      </w:r>
    </w:p>
    <w:p w:rsidR="00F16363" w:rsidRPr="00D15B83" w:rsidRDefault="00F1636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36D4" w:rsidRPr="00D15B83" w:rsidRDefault="00EC2C13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МАЙНО ПІДПРИЄМСТВА</w:t>
      </w:r>
    </w:p>
    <w:p w:rsidR="00A04FDA" w:rsidRPr="00D15B83" w:rsidRDefault="00A04FDA" w:rsidP="00F836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A3A8A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Майно Підприємства є 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комунальною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власністю 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Зміївської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територіальної громади</w:t>
      </w:r>
      <w:r w:rsidR="003E68D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особі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Зміївської міської ради та закріплюється за ним на праві господарського відання. Підприємство володіє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користується 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вищезазначеним майном 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 обмеженням правомочності щодо окремих видів майна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2C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 випадках, передбачених Господарським кодексом України, чинним законодавством України та цим Статутом, за рішенням Засновника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розпоряджається </w:t>
      </w:r>
      <w:r w:rsidR="00521E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вищезазначеним майном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Майно Підприємства становлять </w:t>
      </w:r>
      <w:r w:rsidR="009376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необоротні та оборотні активи, основні засоби та грошові кошти, а також інші цінності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вартість яких </w:t>
      </w:r>
      <w:r w:rsidR="009376C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зазнач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ена в самостійному балансі Підприємства.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Розмір статутного капіталу Підприємства становить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: 587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107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,24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939F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ятсот вісімдесят сім тисяч сто сім гривень</w:t>
      </w:r>
      <w:r w:rsidR="00DA3A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24 коп.) грн.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Джерелами формування майна Підприємства є:</w:t>
      </w:r>
    </w:p>
    <w:p w:rsidR="004136D4" w:rsidRPr="00D15B83" w:rsidRDefault="00271BE6" w:rsidP="00F8364B">
      <w:pPr>
        <w:tabs>
          <w:tab w:val="right" w:pos="576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майно, передане йому Засновником</w:t>
      </w:r>
      <w:r w:rsidR="00494DA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зокрема грошові та матеріальні внески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136D4" w:rsidRPr="00D15B83" w:rsidRDefault="00271BE6" w:rsidP="00F8364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7.4.2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доходи, одержані від реалізації продукції</w:t>
      </w:r>
      <w:r w:rsidR="00B95231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надання послуг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а також від інших видів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фінансово-господарської діяльності;</w:t>
      </w:r>
    </w:p>
    <w:p w:rsidR="004136D4" w:rsidRPr="00D15B83" w:rsidRDefault="00271BE6" w:rsidP="00F8364B">
      <w:pPr>
        <w:tabs>
          <w:tab w:val="right" w:pos="87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7.4.3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кредити банків України та іноземних банків, інших кредитів;</w:t>
      </w:r>
    </w:p>
    <w:p w:rsidR="004136D4" w:rsidRPr="00D15B83" w:rsidRDefault="00271BE6" w:rsidP="00F8364B">
      <w:pPr>
        <w:tabs>
          <w:tab w:val="right" w:pos="8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7.4.4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капітальні вкладення та дотації і компенсації з бюджетів;</w:t>
      </w:r>
    </w:p>
    <w:p w:rsidR="004136D4" w:rsidRPr="00D15B83" w:rsidRDefault="00271BE6" w:rsidP="00F8364B">
      <w:pPr>
        <w:tabs>
          <w:tab w:val="right" w:pos="757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7.4.5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придбання майна іншого підприємства, організації;</w:t>
      </w:r>
    </w:p>
    <w:p w:rsidR="004136D4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7.4.6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безоплатні або благодійні внески, пожертвування організацій,підприємств і громадян;</w:t>
      </w:r>
    </w:p>
    <w:p w:rsidR="001A6149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7.4.7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майно, придбане в інших суб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єктів господарювання, організацій та громадян в порядку, установленому чинним законодавством України;</w:t>
      </w:r>
    </w:p>
    <w:p w:rsidR="00571EA4" w:rsidRPr="00D15B83" w:rsidRDefault="00271BE6" w:rsidP="00F8364B">
      <w:pPr>
        <w:tabs>
          <w:tab w:val="right" w:pos="873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7.4.8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доходи від цінних паперів;</w:t>
      </w:r>
    </w:p>
    <w:p w:rsidR="00571EA4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7.4.9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кредити банків та інших кредиторів;</w:t>
      </w:r>
    </w:p>
    <w:p w:rsidR="001A6149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7.4.10</w:t>
      </w:r>
      <w:r w:rsidR="001A6149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капітальні вкладення та дотації з бюджету Засновника;</w:t>
      </w:r>
    </w:p>
    <w:p w:rsidR="00167970" w:rsidRPr="00D15B83" w:rsidRDefault="00271BE6" w:rsidP="00F8364B">
      <w:pPr>
        <w:tabs>
          <w:tab w:val="right" w:pos="93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7.4.11</w:t>
      </w:r>
      <w:r w:rsidR="0016797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субвенції з державного бюджету;</w:t>
      </w:r>
    </w:p>
    <w:p w:rsidR="004136D4" w:rsidRPr="00D15B83" w:rsidRDefault="00271BE6" w:rsidP="00F8364B">
      <w:pPr>
        <w:tabs>
          <w:tab w:val="right" w:pos="867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7.4.12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інші джерела, не заборонені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44B5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3015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Відчуження майна, закріпленого за Підприємством, здійснюється 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 дозволом Засновника.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.6.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списання майна, яке прийшло в непридатність, згідно 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має право за погодженням 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Засновник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E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віддавати в заставу,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здавати в оренду підприємствам, організаціям, установам, іншим юридичним та фізичним особам будівлі, споруди, устаткування, транспортні засоби, інвентар та інші матеріальні цінності, які йому належать.</w:t>
      </w:r>
    </w:p>
    <w:p w:rsidR="004136D4" w:rsidRPr="00D15B83" w:rsidRDefault="00EC2C13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44B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здійснює володіння, користування землею та іншими ресурсами відповідно до мети своєї діяльності та 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7.9. Підприємство забезпечує збереження виробничих та невиробничих фондів, створює умови для раціонального та ефективного використання матеріальних і трудових ресурсів.</w:t>
      </w:r>
    </w:p>
    <w:p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7.10. Засновник здійснює контроль за використанням та збереженням закріпленого за Підприємством майна, не втручаючись в оперативно-господарську Діяльність Підприємства.</w:t>
      </w:r>
    </w:p>
    <w:p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7.11. Порядок розподілу та використання прибутку (доходу) Підприємства визначається Засновником відповідно до законодавства.</w:t>
      </w:r>
    </w:p>
    <w:p w:rsidR="00EB620D" w:rsidRPr="00D15B83" w:rsidRDefault="00EB620D" w:rsidP="00F836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7.12. Підприємство не має права безоплатно передавати за</w:t>
      </w:r>
      <w:r w:rsidR="008B1C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кріплене за ним майно іншим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юридичним особам чи громадянам, крім випадків, передбачених законом.</w:t>
      </w:r>
    </w:p>
    <w:p w:rsidR="000E77B8" w:rsidRPr="00D15B83" w:rsidRDefault="000E77B8" w:rsidP="003E68D8">
      <w:pPr>
        <w:tabs>
          <w:tab w:val="right" w:pos="848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976DE0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A82396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 ЕКОНОМІЧНА </w:t>
      </w:r>
      <w:r w:rsidR="004D166D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СОЦІАЛЬНА ДІЯЛЬНІСТЬ ПІДПРИЄМСТВА</w:t>
      </w:r>
    </w:p>
    <w:p w:rsidR="00A04FDA" w:rsidRPr="00D15B83" w:rsidRDefault="00A04FDA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5F77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Узагальнюючим показником фінансових результатів господарської діял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ьності Підприємства є прибуток.</w:t>
      </w:r>
    </w:p>
    <w:p w:rsidR="00BE5F77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.2.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використання прибутку здійснюється за Положенням, яке затверджуєть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ся зборами трудового колективу.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.3.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Засновник встановлює 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здійснює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кон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троль за використанням прибутку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6423F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5F7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визначає 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форми, системи і розміри оплати праці, тарифні сітки,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на умовах, визначених колективним договором з дотриманням чинного законодавства України та за погодженням з Засновником.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тво реалізує послуги за цінами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встановлюються з урахуванням граничної рентабельності 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фактичної собівартості, згідно </w:t>
      </w:r>
      <w:r w:rsidR="00C00F8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законодавств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6423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самостійно 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формує, розробляє і реалізує цільові програми свого економічного, науково-технічного та соціально-культурного розвитку.</w:t>
      </w:r>
    </w:p>
    <w:p w:rsidR="00BB4CC5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Розрахунки Підприємства за своїми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язаннями провод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ться у безготівковому порядку через 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банківські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установи відповідно до правил виконання ро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зрахункових та касових операцій</w:t>
      </w:r>
      <w:r w:rsidR="00D8475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Підприємство несе відповідальність за додержання кредитних договорів і 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роз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рахункової дисципліни.</w:t>
      </w:r>
    </w:p>
    <w:p w:rsidR="00B506EC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Облік та звітність Підприємство здійснює в порядку, встановленому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також згідно 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вимог</w:t>
      </w:r>
      <w:r w:rsidR="00945E7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нормативних та статистичних документів органів статистики.</w:t>
      </w:r>
    </w:p>
    <w:p w:rsidR="00B506EC" w:rsidRPr="00D15B83" w:rsidRDefault="00B506EC" w:rsidP="003E68D8">
      <w:pPr>
        <w:spacing w:after="0" w:line="240" w:lineRule="auto"/>
        <w:ind w:firstLine="709"/>
        <w:jc w:val="both"/>
        <w:rPr>
          <w:rStyle w:val="FontStyle16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D15B83">
        <w:rPr>
          <w:rStyle w:val="FontStyle16"/>
          <w:color w:val="000000" w:themeColor="text1"/>
          <w:sz w:val="24"/>
          <w:szCs w:val="24"/>
        </w:rPr>
        <w:t>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AD5088" w:rsidRPr="00D15B83" w:rsidRDefault="00AD5088" w:rsidP="003E68D8">
      <w:pPr>
        <w:spacing w:after="0" w:line="240" w:lineRule="auto"/>
        <w:ind w:firstLine="709"/>
        <w:jc w:val="both"/>
        <w:rPr>
          <w:rStyle w:val="FontStyle16"/>
          <w:color w:val="000000" w:themeColor="text1"/>
          <w:sz w:val="24"/>
          <w:szCs w:val="24"/>
        </w:rPr>
      </w:pPr>
      <w:r w:rsidRPr="00D15B83">
        <w:rPr>
          <w:rStyle w:val="FontStyle16"/>
          <w:color w:val="000000" w:themeColor="text1"/>
          <w:sz w:val="24"/>
          <w:szCs w:val="24"/>
        </w:rPr>
        <w:t>8.1</w:t>
      </w:r>
      <w:r w:rsidR="00BA45B8" w:rsidRPr="00D15B83">
        <w:rPr>
          <w:rStyle w:val="FontStyle16"/>
          <w:color w:val="000000" w:themeColor="text1"/>
          <w:sz w:val="24"/>
          <w:szCs w:val="24"/>
        </w:rPr>
        <w:t>1</w:t>
      </w:r>
      <w:r w:rsidRPr="00D15B83">
        <w:rPr>
          <w:rStyle w:val="FontStyle16"/>
          <w:color w:val="000000" w:themeColor="text1"/>
          <w:sz w:val="24"/>
          <w:szCs w:val="24"/>
        </w:rPr>
        <w:t>. Підприємство формує, розробляє і реалізує цільові програми свого економічного, науково-технічного та соціально-культурного розвитку.</w:t>
      </w:r>
    </w:p>
    <w:p w:rsidR="00B506EC" w:rsidRPr="00D15B83" w:rsidRDefault="00B506EC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Style w:val="FontStyle16"/>
          <w:color w:val="000000" w:themeColor="text1"/>
          <w:sz w:val="24"/>
          <w:szCs w:val="24"/>
        </w:rPr>
        <w:t>8.1</w:t>
      </w:r>
      <w:r w:rsidR="00BA45B8" w:rsidRPr="00D15B83">
        <w:rPr>
          <w:rStyle w:val="FontStyle16"/>
          <w:color w:val="000000" w:themeColor="text1"/>
          <w:sz w:val="24"/>
          <w:szCs w:val="24"/>
        </w:rPr>
        <w:t>2</w:t>
      </w:r>
      <w:r w:rsidRPr="00D15B83">
        <w:rPr>
          <w:rStyle w:val="FontStyle16"/>
          <w:color w:val="000000" w:themeColor="text1"/>
          <w:sz w:val="24"/>
          <w:szCs w:val="24"/>
        </w:rPr>
        <w:t>. Підприємство зоб</w:t>
      </w:r>
      <w:r w:rsidR="00C539AC" w:rsidRPr="00D15B83">
        <w:rPr>
          <w:rStyle w:val="FontStyle16"/>
          <w:color w:val="000000" w:themeColor="text1"/>
          <w:sz w:val="24"/>
          <w:szCs w:val="24"/>
        </w:rPr>
        <w:t>ов</w:t>
      </w:r>
      <w:r w:rsidR="00A23637" w:rsidRPr="00D15B83">
        <w:rPr>
          <w:rStyle w:val="FontStyle16"/>
          <w:color w:val="000000" w:themeColor="text1"/>
          <w:sz w:val="24"/>
          <w:szCs w:val="24"/>
        </w:rPr>
        <w:t>’</w:t>
      </w:r>
      <w:r w:rsidR="00C539AC" w:rsidRPr="00D15B83">
        <w:rPr>
          <w:rStyle w:val="FontStyle16"/>
          <w:color w:val="000000" w:themeColor="text1"/>
          <w:sz w:val="24"/>
          <w:szCs w:val="24"/>
        </w:rPr>
        <w:t>язане подавати до Засновника</w:t>
      </w:r>
      <w:r w:rsidRPr="00D15B83">
        <w:rPr>
          <w:rStyle w:val="FontStyle16"/>
          <w:color w:val="000000" w:themeColor="text1"/>
          <w:sz w:val="24"/>
          <w:szCs w:val="24"/>
        </w:rPr>
        <w:t xml:space="preserve"> завірені копії фінансової звітності у визначені строки.</w:t>
      </w:r>
    </w:p>
    <w:p w:rsidR="004136D4" w:rsidRPr="00D15B83" w:rsidRDefault="00B506EC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Ревізії і обстеження діяльності здійснюються в порядку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,в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становлено</w:t>
      </w:r>
      <w:r w:rsidR="00A7568A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забезпечує підготовку кваліфікованих робітників та спеціалістів, їхнє економічне і професійне навчання за відповідними угодами. Підприємство надає пільги відповідно до закону своїм працівникам, які навчаються без відриву від виробництва.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Підприємство несе відповідальність в установленому законом порядку за шкоду, завдану здоров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ю та працездатності його працівників.</w:t>
      </w:r>
    </w:p>
    <w:p w:rsidR="004136D4" w:rsidRPr="00D15B83" w:rsidRDefault="00976DE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A45B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3832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прийняття та звільнення працівників, їхні права та 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язки визначаються </w:t>
      </w:r>
      <w:r w:rsidR="005F6FAC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чинним законодавством України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, цим Статутом та трудовим договором.</w:t>
      </w:r>
    </w:p>
    <w:p w:rsidR="003E68D8" w:rsidRPr="00D15B83" w:rsidRDefault="003E68D8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4CC5" w:rsidRPr="00D15B83" w:rsidRDefault="005E4FB7" w:rsidP="003E68D8">
      <w:pPr>
        <w:pStyle w:val="Style8"/>
        <w:widowControl/>
        <w:spacing w:line="240" w:lineRule="auto"/>
        <w:jc w:val="center"/>
        <w:rPr>
          <w:rStyle w:val="FontStyle17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7"/>
          <w:color w:val="000000" w:themeColor="text1"/>
          <w:kern w:val="0"/>
          <w:sz w:val="24"/>
          <w:szCs w:val="24"/>
          <w:lang w:val="uk-UA"/>
        </w:rPr>
        <w:t>9</w:t>
      </w:r>
      <w:r w:rsidR="00AE50F5" w:rsidRPr="00D15B83">
        <w:rPr>
          <w:rStyle w:val="FontStyle17"/>
          <w:color w:val="000000" w:themeColor="text1"/>
          <w:kern w:val="0"/>
          <w:sz w:val="24"/>
          <w:szCs w:val="24"/>
          <w:lang w:val="uk-UA"/>
        </w:rPr>
        <w:t>. ПРИПИНЕННЯ ДІЯЛЬНОСТІ ПІДПРИЄМСТВА</w:t>
      </w:r>
    </w:p>
    <w:p w:rsidR="001243A0" w:rsidRPr="00D15B83" w:rsidRDefault="001243A0" w:rsidP="003E68D8">
      <w:pPr>
        <w:pStyle w:val="Style8"/>
        <w:widowControl/>
        <w:spacing w:line="240" w:lineRule="auto"/>
        <w:jc w:val="center"/>
        <w:rPr>
          <w:rStyle w:val="FontStyle17"/>
          <w:color w:val="000000" w:themeColor="text1"/>
          <w:kern w:val="0"/>
          <w:sz w:val="24"/>
          <w:szCs w:val="24"/>
          <w:lang w:val="uk-UA"/>
        </w:rPr>
      </w:pP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.1.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Припинення діяльності Підприємства здійснюється шляхом його ліквідації</w:t>
      </w:r>
      <w:r w:rsidR="001979C0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</w:t>
      </w:r>
      <w:r w:rsidR="00BB4CC5" w:rsidRPr="00D15B83">
        <w:rPr>
          <w:rStyle w:val="FontStyle17"/>
          <w:b w:val="0"/>
          <w:color w:val="000000" w:themeColor="text1"/>
          <w:kern w:val="0"/>
          <w:sz w:val="24"/>
          <w:szCs w:val="24"/>
          <w:lang w:val="uk-UA"/>
        </w:rPr>
        <w:t>або</w:t>
      </w:r>
      <w:r w:rsidR="001979C0" w:rsidRPr="00D15B83">
        <w:rPr>
          <w:rStyle w:val="FontStyle17"/>
          <w:b w:val="0"/>
          <w:color w:val="000000" w:themeColor="text1"/>
          <w:kern w:val="0"/>
          <w:sz w:val="24"/>
          <w:szCs w:val="24"/>
          <w:lang w:val="uk-UA"/>
        </w:rPr>
        <w:t xml:space="preserve">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реорганізації (злиття, приєднання, поділ, виділен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ня, перетворення) </w:t>
      </w:r>
      <w:r w:rsidR="00101F1F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—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за рішенням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Засновника згідно з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чинним законодавством України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або за рішенням суду.</w:t>
      </w: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.2.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Ліквідація Підприємства здійснюєт</w:t>
      </w:r>
      <w:r w:rsidR="00AC44BB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ься ліквідаційною комісією, яка 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утворюється Засновником.</w:t>
      </w: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.3.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Порядок і строки проведення ліквідації, а також строк для заяви претензій кредиторів визначаються Засновником.</w:t>
      </w: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.4.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З моменту призначення ліквідаційної комісії д</w:t>
      </w:r>
      <w:r w:rsidR="005C35B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о неї переходять повноваження з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управлінн</w:t>
      </w:r>
      <w:r w:rsidR="005C35B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я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Підприємством. Ліквідаційна комісія складає ліквідаційний баланс Підприємства і подає його до Засновника. Кредитори та інші юридичні особи, які перебувають у договірних відносинах з Підприємством, сповіщаються про його ліквідацію відповідно до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чинного законодавства України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</w:t>
      </w: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rStyle w:val="FontStyle16"/>
          <w:color w:val="000000" w:themeColor="text1"/>
          <w:kern w:val="0"/>
          <w:sz w:val="24"/>
          <w:szCs w:val="24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.5.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При реорганізації та ліквідації Підприємства працівникам, які звільняються, гарантується додержання їх прав та інтересів відповідно до </w:t>
      </w:r>
      <w:r w:rsidR="005F6FAC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чинного законодавства України</w:t>
      </w:r>
      <w:r w:rsidR="00A7568A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 xml:space="preserve"> про працю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</w:t>
      </w:r>
    </w:p>
    <w:p w:rsidR="00BB4CC5" w:rsidRPr="00D15B83" w:rsidRDefault="005E4FB7" w:rsidP="003E68D8">
      <w:pPr>
        <w:pStyle w:val="Style6"/>
        <w:widowControl/>
        <w:spacing w:after="0" w:line="240" w:lineRule="auto"/>
        <w:ind w:firstLine="709"/>
        <w:rPr>
          <w:color w:val="000000" w:themeColor="text1"/>
          <w:kern w:val="0"/>
          <w:lang w:val="uk-UA"/>
        </w:rPr>
      </w:pPr>
      <w:r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9</w:t>
      </w:r>
      <w:r w:rsidR="00E1783E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.6. </w:t>
      </w:r>
      <w:r w:rsidR="00BB4CC5" w:rsidRPr="00D15B83">
        <w:rPr>
          <w:rStyle w:val="FontStyle16"/>
          <w:color w:val="000000" w:themeColor="text1"/>
          <w:kern w:val="0"/>
          <w:sz w:val="24"/>
          <w:szCs w:val="24"/>
          <w:lang w:val="uk-UA"/>
        </w:rPr>
        <w:t>Майно та кошти, що залишилося після задоволення претензій кредиторів, використовується за рішенням Засновника.</w:t>
      </w:r>
    </w:p>
    <w:p w:rsidR="000E77B8" w:rsidRPr="00D15B83" w:rsidRDefault="00D8707D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9.7. Підприємство вважається ліквідованим з дня внесення відповідного запису до Єдиного державного реєстру юридичних осіб, фізичних осіб – підприємців та громадських формувань.</w:t>
      </w:r>
    </w:p>
    <w:p w:rsidR="00D8707D" w:rsidRPr="00D15B83" w:rsidRDefault="00D8707D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36D4" w:rsidRPr="00D15B83" w:rsidRDefault="009C5823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AE50F5" w:rsidRPr="00D15B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ПОРЯДОК ВНЕСЕННЯ ЗМІН ДО СТАТУТУ</w:t>
      </w:r>
    </w:p>
    <w:p w:rsidR="00A04FDA" w:rsidRPr="00D15B83" w:rsidRDefault="00A04FDA" w:rsidP="003E68D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43A4" w:rsidRPr="00D15B83" w:rsidRDefault="009C582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="00101F1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343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Відносини, що виникають у процесі здійснення діяльності Підприємства та не врегульовані цим Статутом, регулюються згідно з чинним законодавством України.</w:t>
      </w:r>
    </w:p>
    <w:p w:rsidR="001343A4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10.2. У </w:t>
      </w:r>
      <w:r w:rsidR="003A680B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разі </w:t>
      </w:r>
      <w:r w:rsidR="000A1E6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наявності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розбіжності </w:t>
      </w:r>
      <w:r w:rsidR="000A1E65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та/або протиріччя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між положеннями цього Статуту та чинного законодавства України, чинними є положення законодавства України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56F3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Підприємство може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вносити</w:t>
      </w:r>
      <w:r w:rsidR="000556F3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пропозиції про внесення змін до Статуту Підприємства.</w:t>
      </w:r>
    </w:p>
    <w:p w:rsidR="004136D4" w:rsidRPr="00D15B83" w:rsidRDefault="000556F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524EF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="001343A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Зміни та доповнення до Статуту вносяться рішенням Засновника та реєструються в установленому чинним законодавством порядку.</w:t>
      </w:r>
    </w:p>
    <w:p w:rsidR="001343A4" w:rsidRPr="00D15B83" w:rsidRDefault="001343A4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Статут затверджується у 3 (трьох) примірниках, які 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прошнуровуються, пронумеровуються та посвідчуються належним чином,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мають однакову юридичну силу та зберігаються у Засновника та 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Підприємства</w:t>
      </w: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6D4" w:rsidRDefault="009C5823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E177D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7348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1F1F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Підп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риємство зобов</w:t>
      </w:r>
      <w:r w:rsidR="00A23637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E1783E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язане повідомити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орган, що </w:t>
      </w:r>
      <w:r w:rsidR="0043187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здійснив</w:t>
      </w:r>
      <w:r w:rsidR="001979C0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36D4" w:rsidRPr="00D15B83">
        <w:rPr>
          <w:rFonts w:ascii="Times New Roman" w:hAnsi="Times New Roman" w:cs="Times New Roman"/>
          <w:color w:val="000000" w:themeColor="text1"/>
          <w:sz w:val="24"/>
          <w:szCs w:val="24"/>
        </w:rPr>
        <w:t>реєстрацію, про зміни, які сталися в установчих документах, для внесення необхідних змін до держаного реєстру.</w:t>
      </w:r>
    </w:p>
    <w:p w:rsidR="00725890" w:rsidRDefault="0072589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890" w:rsidRDefault="0072589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5890" w:rsidRDefault="00725890" w:rsidP="003E68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25890" w:rsidSect="00BC3871">
      <w:pgSz w:w="11918" w:h="16854"/>
      <w:pgMar w:top="1701" w:right="1134" w:bottom="2268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18"/>
    <w:lvl w:ilvl="0">
      <w:start w:val="3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F2478D5"/>
    <w:multiLevelType w:val="hybridMultilevel"/>
    <w:tmpl w:val="C840BF54"/>
    <w:lvl w:ilvl="0" w:tplc="0CF0AE5E">
      <w:start w:val="5"/>
      <w:numFmt w:val="bullet"/>
      <w:lvlText w:val="—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45A36BB"/>
    <w:multiLevelType w:val="hybridMultilevel"/>
    <w:tmpl w:val="451CD20A"/>
    <w:lvl w:ilvl="0" w:tplc="10C0184A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D2BF2"/>
    <w:multiLevelType w:val="multilevel"/>
    <w:tmpl w:val="26D2A13A"/>
    <w:styleLink w:val="RTFNum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  <w:effect w:val="none"/>
        <w:lang w:val="uk-UA" w:eastAsia="uk-UA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D4"/>
    <w:rsid w:val="00002E63"/>
    <w:rsid w:val="00013823"/>
    <w:rsid w:val="000173CA"/>
    <w:rsid w:val="00030154"/>
    <w:rsid w:val="000427DE"/>
    <w:rsid w:val="00051F45"/>
    <w:rsid w:val="000556F3"/>
    <w:rsid w:val="00061D93"/>
    <w:rsid w:val="00081122"/>
    <w:rsid w:val="00091C94"/>
    <w:rsid w:val="000A1E65"/>
    <w:rsid w:val="000A4F06"/>
    <w:rsid w:val="000A7289"/>
    <w:rsid w:val="000C521C"/>
    <w:rsid w:val="000D7092"/>
    <w:rsid w:val="000E52D8"/>
    <w:rsid w:val="000E77B8"/>
    <w:rsid w:val="00101F1F"/>
    <w:rsid w:val="001164BA"/>
    <w:rsid w:val="00116F5B"/>
    <w:rsid w:val="001243A0"/>
    <w:rsid w:val="00124B7E"/>
    <w:rsid w:val="00125154"/>
    <w:rsid w:val="00126958"/>
    <w:rsid w:val="00132ADE"/>
    <w:rsid w:val="001343A4"/>
    <w:rsid w:val="00140393"/>
    <w:rsid w:val="001630B7"/>
    <w:rsid w:val="00165F90"/>
    <w:rsid w:val="00167970"/>
    <w:rsid w:val="001704C2"/>
    <w:rsid w:val="00170AE2"/>
    <w:rsid w:val="00186926"/>
    <w:rsid w:val="00195F18"/>
    <w:rsid w:val="001979C0"/>
    <w:rsid w:val="001A6149"/>
    <w:rsid w:val="001B49B7"/>
    <w:rsid w:val="001B59F8"/>
    <w:rsid w:val="001C2B03"/>
    <w:rsid w:val="001C7FA8"/>
    <w:rsid w:val="001D2CDA"/>
    <w:rsid w:val="001D309C"/>
    <w:rsid w:val="001D567C"/>
    <w:rsid w:val="001D64FE"/>
    <w:rsid w:val="001E2E1D"/>
    <w:rsid w:val="001F22A1"/>
    <w:rsid w:val="0020031F"/>
    <w:rsid w:val="002114AD"/>
    <w:rsid w:val="00211FF3"/>
    <w:rsid w:val="00215412"/>
    <w:rsid w:val="002213B6"/>
    <w:rsid w:val="0022376C"/>
    <w:rsid w:val="00234421"/>
    <w:rsid w:val="00235318"/>
    <w:rsid w:val="002403EF"/>
    <w:rsid w:val="00240584"/>
    <w:rsid w:val="002418AA"/>
    <w:rsid w:val="00253365"/>
    <w:rsid w:val="00256E05"/>
    <w:rsid w:val="00271BE6"/>
    <w:rsid w:val="0027209C"/>
    <w:rsid w:val="00285D62"/>
    <w:rsid w:val="0028686B"/>
    <w:rsid w:val="00294D0F"/>
    <w:rsid w:val="002A6FE2"/>
    <w:rsid w:val="002B4C82"/>
    <w:rsid w:val="002B6658"/>
    <w:rsid w:val="002C3AF3"/>
    <w:rsid w:val="002C47FF"/>
    <w:rsid w:val="002D0C2D"/>
    <w:rsid w:val="002D788E"/>
    <w:rsid w:val="00303358"/>
    <w:rsid w:val="00317BEF"/>
    <w:rsid w:val="003205EA"/>
    <w:rsid w:val="00333F46"/>
    <w:rsid w:val="00337B2A"/>
    <w:rsid w:val="00340BC4"/>
    <w:rsid w:val="00341A9B"/>
    <w:rsid w:val="00360586"/>
    <w:rsid w:val="00362141"/>
    <w:rsid w:val="003648A9"/>
    <w:rsid w:val="00374962"/>
    <w:rsid w:val="00381B5C"/>
    <w:rsid w:val="00391F74"/>
    <w:rsid w:val="003A4D6A"/>
    <w:rsid w:val="003A680B"/>
    <w:rsid w:val="003B11DB"/>
    <w:rsid w:val="003B2F41"/>
    <w:rsid w:val="003B556E"/>
    <w:rsid w:val="003B6849"/>
    <w:rsid w:val="003C0E82"/>
    <w:rsid w:val="003C2E85"/>
    <w:rsid w:val="003D1282"/>
    <w:rsid w:val="003D2B4E"/>
    <w:rsid w:val="003D439D"/>
    <w:rsid w:val="003E4220"/>
    <w:rsid w:val="003E61F7"/>
    <w:rsid w:val="003E68D8"/>
    <w:rsid w:val="003F39B9"/>
    <w:rsid w:val="004136D4"/>
    <w:rsid w:val="004150AA"/>
    <w:rsid w:val="00421B5F"/>
    <w:rsid w:val="00422204"/>
    <w:rsid w:val="00431870"/>
    <w:rsid w:val="00443F6E"/>
    <w:rsid w:val="0046587E"/>
    <w:rsid w:val="00472925"/>
    <w:rsid w:val="0047442E"/>
    <w:rsid w:val="00477480"/>
    <w:rsid w:val="0048403C"/>
    <w:rsid w:val="00485456"/>
    <w:rsid w:val="0048790E"/>
    <w:rsid w:val="004907DC"/>
    <w:rsid w:val="00494DA2"/>
    <w:rsid w:val="004978B0"/>
    <w:rsid w:val="004A7367"/>
    <w:rsid w:val="004B4297"/>
    <w:rsid w:val="004D166D"/>
    <w:rsid w:val="004D58B4"/>
    <w:rsid w:val="00500AAD"/>
    <w:rsid w:val="00520B67"/>
    <w:rsid w:val="00521E0B"/>
    <w:rsid w:val="00524EF8"/>
    <w:rsid w:val="00533C77"/>
    <w:rsid w:val="005572E5"/>
    <w:rsid w:val="00564E8C"/>
    <w:rsid w:val="00565084"/>
    <w:rsid w:val="00566E4C"/>
    <w:rsid w:val="00571EA4"/>
    <w:rsid w:val="005761FB"/>
    <w:rsid w:val="00577A19"/>
    <w:rsid w:val="0058384F"/>
    <w:rsid w:val="00591A01"/>
    <w:rsid w:val="005A3832"/>
    <w:rsid w:val="005A5CDE"/>
    <w:rsid w:val="005B22EE"/>
    <w:rsid w:val="005C35B5"/>
    <w:rsid w:val="005C47A3"/>
    <w:rsid w:val="005C778A"/>
    <w:rsid w:val="005E4FB7"/>
    <w:rsid w:val="005F048C"/>
    <w:rsid w:val="005F2940"/>
    <w:rsid w:val="005F520E"/>
    <w:rsid w:val="005F6FAC"/>
    <w:rsid w:val="005F7CFE"/>
    <w:rsid w:val="00605BDD"/>
    <w:rsid w:val="006061FF"/>
    <w:rsid w:val="00606451"/>
    <w:rsid w:val="006200B9"/>
    <w:rsid w:val="00623D44"/>
    <w:rsid w:val="0062496D"/>
    <w:rsid w:val="006535E0"/>
    <w:rsid w:val="00663A0B"/>
    <w:rsid w:val="006648B8"/>
    <w:rsid w:val="0067151D"/>
    <w:rsid w:val="00684E61"/>
    <w:rsid w:val="00684F03"/>
    <w:rsid w:val="006939FE"/>
    <w:rsid w:val="006A719F"/>
    <w:rsid w:val="006C3F1C"/>
    <w:rsid w:val="006C472C"/>
    <w:rsid w:val="006D130F"/>
    <w:rsid w:val="006D4850"/>
    <w:rsid w:val="006D5E6C"/>
    <w:rsid w:val="006D72F0"/>
    <w:rsid w:val="006E0382"/>
    <w:rsid w:val="00701AA7"/>
    <w:rsid w:val="0070580F"/>
    <w:rsid w:val="007225C4"/>
    <w:rsid w:val="00722BDB"/>
    <w:rsid w:val="00725890"/>
    <w:rsid w:val="00725E5D"/>
    <w:rsid w:val="00732EE2"/>
    <w:rsid w:val="00735701"/>
    <w:rsid w:val="00754838"/>
    <w:rsid w:val="00755D8D"/>
    <w:rsid w:val="00761906"/>
    <w:rsid w:val="00765D58"/>
    <w:rsid w:val="00780D72"/>
    <w:rsid w:val="00797A6E"/>
    <w:rsid w:val="007A04C7"/>
    <w:rsid w:val="007B0EE1"/>
    <w:rsid w:val="007C5EF1"/>
    <w:rsid w:val="007D2432"/>
    <w:rsid w:val="007D74B5"/>
    <w:rsid w:val="007F71FE"/>
    <w:rsid w:val="00826709"/>
    <w:rsid w:val="00831FDF"/>
    <w:rsid w:val="008370A9"/>
    <w:rsid w:val="00842E4B"/>
    <w:rsid w:val="00846222"/>
    <w:rsid w:val="00852528"/>
    <w:rsid w:val="00852777"/>
    <w:rsid w:val="00852D22"/>
    <w:rsid w:val="00862C75"/>
    <w:rsid w:val="00870866"/>
    <w:rsid w:val="00874920"/>
    <w:rsid w:val="00885F59"/>
    <w:rsid w:val="008A3FCD"/>
    <w:rsid w:val="008B1CC0"/>
    <w:rsid w:val="008B26F3"/>
    <w:rsid w:val="008B3034"/>
    <w:rsid w:val="008B4FAD"/>
    <w:rsid w:val="008C2845"/>
    <w:rsid w:val="008C4C14"/>
    <w:rsid w:val="008C5E36"/>
    <w:rsid w:val="008D6E48"/>
    <w:rsid w:val="009003F1"/>
    <w:rsid w:val="00907877"/>
    <w:rsid w:val="009376CA"/>
    <w:rsid w:val="00945E72"/>
    <w:rsid w:val="00950CC8"/>
    <w:rsid w:val="0096439D"/>
    <w:rsid w:val="00964CF8"/>
    <w:rsid w:val="00966BBB"/>
    <w:rsid w:val="00976DE0"/>
    <w:rsid w:val="0098488A"/>
    <w:rsid w:val="009C5823"/>
    <w:rsid w:val="009E0E87"/>
    <w:rsid w:val="009F17B4"/>
    <w:rsid w:val="009F3092"/>
    <w:rsid w:val="009F589A"/>
    <w:rsid w:val="009F5AC1"/>
    <w:rsid w:val="00A002BF"/>
    <w:rsid w:val="00A04FDA"/>
    <w:rsid w:val="00A0765D"/>
    <w:rsid w:val="00A202EF"/>
    <w:rsid w:val="00A23637"/>
    <w:rsid w:val="00A370CA"/>
    <w:rsid w:val="00A41B69"/>
    <w:rsid w:val="00A572BF"/>
    <w:rsid w:val="00A64901"/>
    <w:rsid w:val="00A65F96"/>
    <w:rsid w:val="00A72FA2"/>
    <w:rsid w:val="00A7568A"/>
    <w:rsid w:val="00A77B69"/>
    <w:rsid w:val="00A80878"/>
    <w:rsid w:val="00A82396"/>
    <w:rsid w:val="00A82582"/>
    <w:rsid w:val="00A95D62"/>
    <w:rsid w:val="00A95EE8"/>
    <w:rsid w:val="00AA049A"/>
    <w:rsid w:val="00AA1174"/>
    <w:rsid w:val="00AB79AD"/>
    <w:rsid w:val="00AC2C18"/>
    <w:rsid w:val="00AC44BB"/>
    <w:rsid w:val="00AD5088"/>
    <w:rsid w:val="00AD5A74"/>
    <w:rsid w:val="00AD67B6"/>
    <w:rsid w:val="00AE30E5"/>
    <w:rsid w:val="00AE50F5"/>
    <w:rsid w:val="00AF2A98"/>
    <w:rsid w:val="00B04CB3"/>
    <w:rsid w:val="00B06451"/>
    <w:rsid w:val="00B06CFF"/>
    <w:rsid w:val="00B06DAF"/>
    <w:rsid w:val="00B20107"/>
    <w:rsid w:val="00B23B14"/>
    <w:rsid w:val="00B35A8B"/>
    <w:rsid w:val="00B506EC"/>
    <w:rsid w:val="00B84EA3"/>
    <w:rsid w:val="00B85A17"/>
    <w:rsid w:val="00B93154"/>
    <w:rsid w:val="00B939AC"/>
    <w:rsid w:val="00B95231"/>
    <w:rsid w:val="00B9655A"/>
    <w:rsid w:val="00BA45B8"/>
    <w:rsid w:val="00BB4CC5"/>
    <w:rsid w:val="00BB72DB"/>
    <w:rsid w:val="00BC12DB"/>
    <w:rsid w:val="00BC3871"/>
    <w:rsid w:val="00BC3B10"/>
    <w:rsid w:val="00BE260C"/>
    <w:rsid w:val="00BE5F77"/>
    <w:rsid w:val="00BF790D"/>
    <w:rsid w:val="00BF7FEE"/>
    <w:rsid w:val="00C00F85"/>
    <w:rsid w:val="00C07200"/>
    <w:rsid w:val="00C15527"/>
    <w:rsid w:val="00C20537"/>
    <w:rsid w:val="00C22B40"/>
    <w:rsid w:val="00C35212"/>
    <w:rsid w:val="00C4190E"/>
    <w:rsid w:val="00C46A28"/>
    <w:rsid w:val="00C539AC"/>
    <w:rsid w:val="00C628DF"/>
    <w:rsid w:val="00C634A0"/>
    <w:rsid w:val="00C63D9B"/>
    <w:rsid w:val="00C66D62"/>
    <w:rsid w:val="00C729FB"/>
    <w:rsid w:val="00C743BF"/>
    <w:rsid w:val="00C900F4"/>
    <w:rsid w:val="00C95505"/>
    <w:rsid w:val="00CA32F8"/>
    <w:rsid w:val="00CA583F"/>
    <w:rsid w:val="00CA5CFB"/>
    <w:rsid w:val="00CA78C7"/>
    <w:rsid w:val="00CB2191"/>
    <w:rsid w:val="00CB5E0B"/>
    <w:rsid w:val="00CB6792"/>
    <w:rsid w:val="00CC03B1"/>
    <w:rsid w:val="00CC3807"/>
    <w:rsid w:val="00CC45E4"/>
    <w:rsid w:val="00CD0CAD"/>
    <w:rsid w:val="00CD3253"/>
    <w:rsid w:val="00CD44B5"/>
    <w:rsid w:val="00CF3640"/>
    <w:rsid w:val="00CF42BA"/>
    <w:rsid w:val="00CF5C1C"/>
    <w:rsid w:val="00D133CB"/>
    <w:rsid w:val="00D14E15"/>
    <w:rsid w:val="00D15B83"/>
    <w:rsid w:val="00D16DD3"/>
    <w:rsid w:val="00D24A31"/>
    <w:rsid w:val="00D3417C"/>
    <w:rsid w:val="00D37348"/>
    <w:rsid w:val="00D37559"/>
    <w:rsid w:val="00D41BB1"/>
    <w:rsid w:val="00D56DD9"/>
    <w:rsid w:val="00D70771"/>
    <w:rsid w:val="00D82C85"/>
    <w:rsid w:val="00D84377"/>
    <w:rsid w:val="00D84753"/>
    <w:rsid w:val="00D8683A"/>
    <w:rsid w:val="00D8707D"/>
    <w:rsid w:val="00DA0678"/>
    <w:rsid w:val="00DA3A8A"/>
    <w:rsid w:val="00DA571B"/>
    <w:rsid w:val="00DB5B10"/>
    <w:rsid w:val="00DC5738"/>
    <w:rsid w:val="00DD6584"/>
    <w:rsid w:val="00DE3F5F"/>
    <w:rsid w:val="00E00150"/>
    <w:rsid w:val="00E11DCB"/>
    <w:rsid w:val="00E12D70"/>
    <w:rsid w:val="00E14674"/>
    <w:rsid w:val="00E177D7"/>
    <w:rsid w:val="00E1783E"/>
    <w:rsid w:val="00E36D26"/>
    <w:rsid w:val="00E378E2"/>
    <w:rsid w:val="00E5636B"/>
    <w:rsid w:val="00E63915"/>
    <w:rsid w:val="00E6423F"/>
    <w:rsid w:val="00E64B25"/>
    <w:rsid w:val="00E665C4"/>
    <w:rsid w:val="00E67A38"/>
    <w:rsid w:val="00E857B6"/>
    <w:rsid w:val="00EA1494"/>
    <w:rsid w:val="00EB620D"/>
    <w:rsid w:val="00EB69DF"/>
    <w:rsid w:val="00EB771A"/>
    <w:rsid w:val="00EC2C13"/>
    <w:rsid w:val="00ED0BE6"/>
    <w:rsid w:val="00EE3C7D"/>
    <w:rsid w:val="00EF6A1A"/>
    <w:rsid w:val="00F003A6"/>
    <w:rsid w:val="00F11C3C"/>
    <w:rsid w:val="00F14450"/>
    <w:rsid w:val="00F16363"/>
    <w:rsid w:val="00F20C1E"/>
    <w:rsid w:val="00F25434"/>
    <w:rsid w:val="00F27FC8"/>
    <w:rsid w:val="00F3643F"/>
    <w:rsid w:val="00F37F65"/>
    <w:rsid w:val="00F657A4"/>
    <w:rsid w:val="00F66481"/>
    <w:rsid w:val="00F724F6"/>
    <w:rsid w:val="00F75AA4"/>
    <w:rsid w:val="00F8364B"/>
    <w:rsid w:val="00F94871"/>
    <w:rsid w:val="00FA1AA4"/>
    <w:rsid w:val="00FA214C"/>
    <w:rsid w:val="00FB5EBA"/>
    <w:rsid w:val="00FC2C25"/>
    <w:rsid w:val="00FC409E"/>
    <w:rsid w:val="00FD3F41"/>
    <w:rsid w:val="00FE7071"/>
    <w:rsid w:val="00FF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F302"/>
  <w15:docId w15:val="{A6F12FE6-4B3B-45B3-A78E-7A5F6DA8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4136D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3E4220"/>
    <w:pPr>
      <w:widowControl w:val="0"/>
      <w:suppressAutoHyphens/>
      <w:spacing w:line="277" w:lineRule="exact"/>
      <w:ind w:firstLine="744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styleId="a3">
    <w:name w:val="No Spacing"/>
    <w:uiPriority w:val="1"/>
    <w:qFormat/>
    <w:rsid w:val="008B4FAD"/>
    <w:pPr>
      <w:spacing w:after="0" w:line="240" w:lineRule="auto"/>
    </w:pPr>
  </w:style>
  <w:style w:type="character" w:customStyle="1" w:styleId="FontStyle16">
    <w:name w:val="Font Style16"/>
    <w:rsid w:val="00BB4CC5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sid w:val="00BB4CC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BB4CC5"/>
    <w:pPr>
      <w:widowControl w:val="0"/>
      <w:suppressAutoHyphens/>
      <w:spacing w:line="277" w:lineRule="exact"/>
      <w:ind w:firstLine="744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yle8">
    <w:name w:val="Style8"/>
    <w:basedOn w:val="a"/>
    <w:rsid w:val="00BB4CC5"/>
    <w:pPr>
      <w:widowControl w:val="0"/>
      <w:suppressAutoHyphens/>
      <w:spacing w:after="0" w:line="100" w:lineRule="atLeast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yle1">
    <w:name w:val="Style1"/>
    <w:basedOn w:val="a"/>
    <w:rsid w:val="00F724F6"/>
    <w:pPr>
      <w:widowControl w:val="0"/>
      <w:suppressAutoHyphens/>
      <w:spacing w:line="283" w:lineRule="exact"/>
      <w:ind w:firstLine="725"/>
      <w:jc w:val="both"/>
    </w:pPr>
    <w:rPr>
      <w:rFonts w:ascii="Times New Roman" w:eastAsia="Arial Unicode MS" w:hAnsi="Times New Roman" w:cs="Times New Roman"/>
      <w:kern w:val="1"/>
      <w:sz w:val="24"/>
      <w:szCs w:val="24"/>
      <w:lang w:val="ru-RU" w:eastAsia="ar-SA"/>
    </w:rPr>
  </w:style>
  <w:style w:type="paragraph" w:customStyle="1" w:styleId="Standard">
    <w:name w:val="Standard"/>
    <w:rsid w:val="00E36D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">
    <w:name w:val="Основной текст (2)_"/>
    <w:basedOn w:val="a0"/>
    <w:rsid w:val="00E36D26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u w:val="none"/>
      <w:effect w:val="none"/>
    </w:rPr>
  </w:style>
  <w:style w:type="numbering" w:customStyle="1" w:styleId="RTFNum2">
    <w:name w:val="RTF_Num 2"/>
    <w:rsid w:val="006C3F1C"/>
    <w:pPr>
      <w:numPr>
        <w:numId w:val="2"/>
      </w:numPr>
    </w:pPr>
  </w:style>
  <w:style w:type="paragraph" w:styleId="a4">
    <w:name w:val="List Paragraph"/>
    <w:basedOn w:val="a"/>
    <w:uiPriority w:val="34"/>
    <w:qFormat/>
    <w:rsid w:val="00E378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2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2346-EA2E-40D3-A837-188177FA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Шаповалова</cp:lastModifiedBy>
  <cp:revision>3</cp:revision>
  <cp:lastPrinted>2023-10-04T11:43:00Z</cp:lastPrinted>
  <dcterms:created xsi:type="dcterms:W3CDTF">2023-10-04T11:41:00Z</dcterms:created>
  <dcterms:modified xsi:type="dcterms:W3CDTF">2023-10-04T11:43:00Z</dcterms:modified>
</cp:coreProperties>
</file>