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ShapkaDocumentu"/>
        <w:spacing w:before="0" w:after="0"/>
        <w:ind w:left="7938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2764155</wp:posOffset>
            </wp:positionH>
            <wp:positionV relativeFrom="paragraph">
              <wp:posOffset>-309245</wp:posOffset>
            </wp:positionV>
            <wp:extent cx="421005" cy="601345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hapkaDocumentu"/>
        <w:spacing w:before="0" w:after="0"/>
        <w:ind w:left="6804" w:right="0" w:hanging="0"/>
        <w:jc w:val="lef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>ЗМІЇВСЬКА МІСЬКА РАДА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>ЧУГУЇВСЬКОГО РАЙОНУ ХАРКІВСЬКОЇ ОБЛАСТІ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pacing w:lineRule="auto" w:line="360"/>
        <w:jc w:val="center"/>
        <w:rPr/>
      </w:pPr>
      <w:r>
        <w:rPr>
          <w:b/>
          <w:sz w:val="28"/>
          <w:szCs w:val="28"/>
          <w:lang w:val="uk-UA"/>
        </w:rPr>
        <w:t xml:space="preserve">ХХХIІІ сесія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 скликання</w:t>
      </w:r>
    </w:p>
    <w:p>
      <w:pPr>
        <w:pStyle w:val="Style19"/>
        <w:rPr/>
      </w:pPr>
      <w:r>
        <w:rPr>
          <w:spacing w:val="140"/>
          <w:sz w:val="32"/>
        </w:rPr>
        <w:t>РІШЕННЯ</w:t>
      </w:r>
    </w:p>
    <w:p>
      <w:pPr>
        <w:pStyle w:val="Normal"/>
        <w:spacing w:lineRule="auto" w:line="360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tbl>
      <w:tblPr>
        <w:tblW w:w="9544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2391"/>
        <w:gridCol w:w="3810"/>
      </w:tblGrid>
      <w:tr>
        <w:trPr/>
        <w:tc>
          <w:tcPr>
            <w:tcW w:w="3343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-105" w:right="0" w:hanging="0"/>
              <w:rPr/>
            </w:pPr>
            <w:r>
              <w:rPr>
                <w:b/>
                <w:sz w:val="24"/>
                <w:szCs w:val="24"/>
                <w:lang w:val="uk-UA"/>
              </w:rPr>
              <w:t>24 листопада 202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91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588" w:right="0" w:hanging="0"/>
              <w:jc w:val="center"/>
              <w:rPr/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м. </w:t>
            </w:r>
            <w:r>
              <w:rPr>
                <w:b/>
                <w:bCs/>
                <w:sz w:val="24"/>
                <w:szCs w:val="24"/>
              </w:rPr>
              <w:t>Зміїв</w:t>
            </w:r>
          </w:p>
        </w:tc>
        <w:tc>
          <w:tcPr>
            <w:tcW w:w="3810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1031" w:right="0" w:hanging="0"/>
              <w:jc w:val="center"/>
              <w:rPr/>
            </w:pPr>
            <w:r>
              <w:rPr>
                <w:b/>
                <w:sz w:val="24"/>
                <w:szCs w:val="24"/>
                <w:lang w:val="uk-UA"/>
              </w:rPr>
              <w:t xml:space="preserve">       №</w:t>
            </w:r>
            <w:r>
              <w:rPr>
                <w:b/>
                <w:sz w:val="24"/>
                <w:szCs w:val="24"/>
                <w:lang w:val="uk-UA"/>
              </w:rPr>
              <w:t>25</w:t>
            </w:r>
            <w:r>
              <w:rPr>
                <w:b/>
                <w:sz w:val="24"/>
                <w:szCs w:val="24"/>
                <w:lang w:val="uk-UA"/>
              </w:rPr>
              <w:t>49</w:t>
            </w:r>
            <w:r>
              <w:rPr>
                <w:b/>
                <w:sz w:val="24"/>
                <w:szCs w:val="24"/>
                <w:lang w:val="en-US"/>
              </w:rPr>
              <w:t>-ХХ</w:t>
            </w:r>
            <w:r>
              <w:rPr>
                <w:b/>
                <w:sz w:val="24"/>
                <w:szCs w:val="24"/>
              </w:rPr>
              <w:t>Х</w:t>
            </w:r>
            <w:r>
              <w:rPr>
                <w:b/>
                <w:sz w:val="24"/>
                <w:szCs w:val="24"/>
                <w:lang w:val="uk-UA"/>
              </w:rPr>
              <w:t>ІІІ</w:t>
            </w:r>
            <w:r>
              <w:rPr>
                <w:b/>
                <w:sz w:val="24"/>
                <w:szCs w:val="24"/>
                <w:lang w:val="en-US"/>
              </w:rPr>
              <w:t>-VIIІ</w:t>
            </w:r>
          </w:p>
          <w:p>
            <w:pPr>
              <w:pStyle w:val="Normal"/>
              <w:snapToGrid w:val="false"/>
              <w:spacing w:lineRule="auto" w:line="360"/>
              <w:ind w:left="1031" w:right="0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widowControl/>
        <w:bidi w:val="0"/>
        <w:spacing w:lineRule="auto" w:line="252"/>
        <w:ind w:left="0" w:right="4422" w:hanging="0"/>
        <w:jc w:val="both"/>
        <w:rPr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val="uk-UA"/>
        </w:rPr>
        <w:t xml:space="preserve">Про </w:t>
      </w:r>
      <w:r>
        <w:rPr>
          <w:b/>
          <w:bCs/>
          <w:sz w:val="24"/>
          <w:szCs w:val="24"/>
        </w:rPr>
        <w:t xml:space="preserve">затвердження переліку та обсягів </w:t>
      </w:r>
      <w:r>
        <w:rPr>
          <w:rFonts w:cs="Times New Roman"/>
          <w:b/>
          <w:bCs/>
          <w:color w:val="000000"/>
          <w:sz w:val="24"/>
          <w:szCs w:val="24"/>
          <w:lang w:val="uk-UA"/>
        </w:rPr>
        <w:t xml:space="preserve">закупівель товарів, робіт і послуг, що необхідно здійснити для забезпечення потреб відділу культури, молоді, спорту та туризму Зміївської міської ради Чугуївського району Харківської області по забезпеченню діяльності з утримання та обслуговування майна </w:t>
      </w:r>
    </w:p>
    <w:p>
      <w:pPr>
        <w:pStyle w:val="Normal"/>
        <w:tabs>
          <w:tab w:val="left" w:pos="3686" w:leader="none"/>
        </w:tabs>
        <w:ind w:left="0" w:right="5529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bidi w:val="0"/>
        <w:ind w:left="0" w:right="0" w:firstLine="567"/>
        <w:jc w:val="both"/>
        <w:rPr/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>Керуючись ст. 26, 60 Закону України «Про місцеве самоврядування в Україні», указу президента України від 24.02.2022 № 64/2022 Про введення воєнного стану в Україні, постанови Кабінету Міністрів України від 28.02.2022 року № 169 «Про деякі питання здійснення оборонних та публічних закупівель товарів, робіт і послуг в умовах воєнного стану» (зі змінами)</w:t>
      </w:r>
      <w:r>
        <w:rPr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, враховуючи висновки постійної комісії міської ради </w:t>
      </w:r>
      <w:r>
        <w:rPr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>з</w:t>
      </w:r>
      <w:r>
        <w:rPr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питань планування, фінансів, бюджету, соціально-економічного розвитку та регуляторної політики </w:t>
      </w:r>
      <w:r>
        <w:rPr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(витяг з протоколу № </w:t>
      </w:r>
      <w:r>
        <w:rPr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>38</w:t>
      </w:r>
      <w:r>
        <w:rPr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засідання постійної комісії від </w:t>
      </w:r>
      <w:r>
        <w:rPr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>24</w:t>
      </w:r>
      <w:bookmarkStart w:id="0" w:name="_Hlk62052670"/>
      <w:r>
        <w:rPr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листопада                       2022 року), Зміївська міська рада</w:t>
      </w:r>
    </w:p>
    <w:p>
      <w:pPr>
        <w:pStyle w:val="Normal"/>
        <w:jc w:val="both"/>
        <w:rPr>
          <w:iCs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</w:r>
    </w:p>
    <w:p>
      <w:pPr>
        <w:pStyle w:val="Normal"/>
        <w:jc w:val="both"/>
        <w:rPr>
          <w:iCs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</w:r>
    </w:p>
    <w:p>
      <w:pPr>
        <w:pStyle w:val="Normal"/>
        <w:spacing w:lineRule="atLeast" w:line="200"/>
        <w:jc w:val="both"/>
        <w:rPr>
          <w:rFonts w:cs="Times New Roman"/>
          <w:b/>
          <w:b/>
          <w:iCs/>
          <w:sz w:val="24"/>
          <w:szCs w:val="24"/>
          <w:lang w:val="uk-UA"/>
        </w:rPr>
      </w:pPr>
      <w:r>
        <w:rPr>
          <w:rFonts w:cs="Times New Roman"/>
          <w:b/>
          <w:iCs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iCs/>
          <w:sz w:val="24"/>
          <w:szCs w:val="24"/>
          <w:lang w:val="uk-UA"/>
        </w:rPr>
      </w:pPr>
      <w:r>
        <w:rPr>
          <w:rFonts w:cs="Times New Roman"/>
          <w:b/>
          <w:iCs/>
          <w:sz w:val="24"/>
          <w:szCs w:val="24"/>
          <w:lang w:val="uk-UA"/>
        </w:rPr>
      </w:r>
    </w:p>
    <w:p>
      <w:pPr>
        <w:pStyle w:val="Normal"/>
        <w:spacing w:lineRule="atLeast" w:line="200"/>
        <w:jc w:val="both"/>
        <w:rPr>
          <w:rFonts w:cs="Times New Roman"/>
          <w:b/>
          <w:b/>
          <w:iCs/>
          <w:sz w:val="24"/>
          <w:szCs w:val="24"/>
          <w:lang w:val="uk-UA"/>
        </w:rPr>
      </w:pPr>
      <w:r>
        <w:rPr>
          <w:rFonts w:cs="Times New Roman"/>
          <w:b/>
          <w:iCs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bidi w:val="0"/>
        <w:ind w:left="0" w:right="0" w:firstLine="567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 xml:space="preserve">1. </w:t>
      </w: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>Затвердити перелік та обсяги закупівель товарів, робіт і послуг, що додається.</w:t>
      </w:r>
    </w:p>
    <w:p>
      <w:pPr>
        <w:pStyle w:val="Normal"/>
        <w:widowControl/>
        <w:suppressAutoHyphens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spacing w:val="4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>2. Дозволити здійснення закупівель вищезазначених товарів без проведення процедури закупівлі з оприлюдненням звіту про укладений договір у період воєнного стану.</w:t>
      </w:r>
    </w:p>
    <w:p>
      <w:pPr>
        <w:pStyle w:val="Normal"/>
        <w:widowControl/>
        <w:suppressAutoHyphens w:val="true"/>
        <w:bidi w:val="0"/>
        <w:spacing w:lineRule="atLeast" w:line="200"/>
        <w:ind w:left="0" w:right="0" w:firstLine="567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 xml:space="preserve">3. </w:t>
      </w:r>
      <w:r>
        <w:rPr>
          <w:rFonts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>Контроль за виконанням рішення покласти на постійну комісію міської ради з</w:t>
      </w: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 xml:space="preserve"> питань планування, фінансів, бюджету, соціально-економічного розвитку та регуляторної політики (Віталій КУЛІШ).</w:t>
      </w:r>
    </w:p>
    <w:p>
      <w:pPr>
        <w:pStyle w:val="Normal"/>
        <w:widowControl/>
        <w:suppressAutoHyphens w:val="true"/>
        <w:bidi w:val="0"/>
        <w:spacing w:lineRule="atLeast" w:line="200"/>
        <w:ind w:left="0" w:right="0" w:firstLine="567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tLeast" w:line="20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spacing w:lineRule="atLeast" w:line="20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spacing w:lineRule="atLeast" w:line="20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jc w:val="both"/>
        <w:rPr/>
      </w:pPr>
      <w:r>
        <w:rPr>
          <w:iCs/>
          <w:sz w:val="24"/>
          <w:szCs w:val="24"/>
          <w:lang w:val="uk-UA"/>
        </w:rPr>
        <w:t xml:space="preserve"> </w:t>
      </w:r>
      <w:r>
        <w:rPr>
          <w:b/>
          <w:bCs/>
          <w:iCs/>
          <w:sz w:val="24"/>
          <w:szCs w:val="24"/>
          <w:lang w:val="uk-UA"/>
        </w:rPr>
        <w:t>Міський голова                                                                                       Павло ГОЛОДНІКОВ</w:t>
      </w:r>
      <w:bookmarkEnd w:id="0"/>
      <w:r>
        <w:rPr>
          <w:b/>
          <w:bCs/>
        </w:rPr>
        <w:t xml:space="preserve"> </w:t>
      </w:r>
    </w:p>
    <w:p>
      <w:pPr>
        <w:pStyle w:val="Normal"/>
        <w:jc w:val="both"/>
        <w:rPr>
          <w:b/>
          <w:b/>
          <w:bCs/>
        </w:rPr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/>
      </w:r>
    </w:p>
    <w:p>
      <w:pPr>
        <w:pStyle w:val="Normal"/>
        <w:jc w:val="both"/>
        <w:rPr>
          <w:rFonts w:eastAsia="Times New Roman" w:cs="Times New Roman"/>
          <w:b/>
          <w:b/>
          <w:bCs/>
          <w:iCs/>
          <w:color w:val="000000"/>
          <w:spacing w:val="4"/>
          <w:lang w:val="uk-UA"/>
        </w:rPr>
      </w:pPr>
      <w:r>
        <w:rPr>
          <w:rFonts w:eastAsia="Times New Roman" w:cs="Times New Roman"/>
          <w:b/>
          <w:bCs/>
          <w:iCs/>
          <w:color w:val="000000"/>
          <w:spacing w:val="4"/>
          <w:lang w:val="uk-UA"/>
        </w:rPr>
      </w:r>
    </w:p>
    <w:p>
      <w:pPr>
        <w:pStyle w:val="Normal"/>
        <w:widowControl/>
        <w:suppressAutoHyphens w:val="true"/>
        <w:bidi w:val="0"/>
        <w:ind w:left="57" w:right="0" w:firstLine="4989"/>
        <w:jc w:val="left"/>
        <w:rPr>
          <w:rFonts w:eastAsia="SimSun;宋体" w:cs="Times New Roman"/>
          <w:sz w:val="24"/>
          <w:szCs w:val="24"/>
          <w:lang w:val="uk-UA" w:eastAsia="hi-IN" w:bidi="hi-IN"/>
        </w:rPr>
      </w:pPr>
      <w:r>
        <w:rPr>
          <w:rFonts w:eastAsia="SimSun;宋体" w:cs="Times New Roman"/>
          <w:sz w:val="24"/>
          <w:szCs w:val="24"/>
          <w:lang w:val="uk-UA" w:eastAsia="hi-IN" w:bidi="hi-IN"/>
        </w:rPr>
        <w:t xml:space="preserve">Додаток </w:t>
      </w:r>
    </w:p>
    <w:p>
      <w:pPr>
        <w:pStyle w:val="Normal"/>
        <w:ind w:left="45" w:right="0" w:firstLine="4491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uk-UA" w:eastAsia="hi-IN" w:bidi="hi-IN"/>
        </w:rPr>
        <w:t xml:space="preserve">        </w:t>
      </w:r>
      <w:r>
        <w:rPr>
          <w:rFonts w:eastAsia="SimSun;宋体" w:cs="Times New Roman"/>
          <w:sz w:val="24"/>
          <w:szCs w:val="24"/>
          <w:lang w:val="uk-UA" w:eastAsia="hi-IN" w:bidi="hi-IN"/>
        </w:rPr>
        <w:t xml:space="preserve">до рішення </w:t>
      </w:r>
      <w:bookmarkStart w:id="1" w:name="__DdeLink__158_557188675"/>
      <w:r>
        <w:rPr>
          <w:rFonts w:eastAsia="SimSun;宋体" w:cs="Times New Roman"/>
          <w:sz w:val="24"/>
          <w:szCs w:val="24"/>
          <w:lang w:val="uk-UA" w:eastAsia="hi-IN" w:bidi="hi-IN"/>
        </w:rPr>
        <w:t>ХХХІІІ</w:t>
      </w:r>
      <w:bookmarkEnd w:id="1"/>
      <w:r>
        <w:rPr>
          <w:rFonts w:eastAsia="SimSun;宋体" w:cs="Times New Roman"/>
          <w:sz w:val="24"/>
          <w:szCs w:val="24"/>
          <w:lang w:val="uk-UA" w:eastAsia="hi-IN" w:bidi="hi-IN"/>
        </w:rPr>
        <w:t xml:space="preserve"> </w:t>
      </w:r>
      <w:r>
        <w:rPr>
          <w:rFonts w:eastAsia="SimSun;宋体" w:cs="Times New Roman"/>
          <w:sz w:val="24"/>
          <w:szCs w:val="24"/>
          <w:lang w:val="uk-UA" w:eastAsia="hi-IN" w:bidi="hi-IN"/>
        </w:rPr>
        <w:t xml:space="preserve">сесії </w:t>
      </w:r>
    </w:p>
    <w:p>
      <w:pPr>
        <w:pStyle w:val="Normal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uk-UA" w:eastAsia="hi-IN" w:bidi="hi-IN"/>
        </w:rPr>
        <w:t xml:space="preserve">                                                                                    </w:t>
      </w:r>
      <w:r>
        <w:rPr>
          <w:rFonts w:eastAsia="SimSun;宋体" w:cs="Times New Roman"/>
          <w:sz w:val="24"/>
          <w:szCs w:val="24"/>
          <w:lang w:val="uk-UA" w:eastAsia="hi-IN" w:bidi="hi-IN"/>
        </w:rPr>
        <w:t>Зміївської міської ради VIІІ скликання</w:t>
      </w:r>
    </w:p>
    <w:p>
      <w:pPr>
        <w:pStyle w:val="Normal"/>
        <w:widowControl/>
        <w:shd w:fill="FFFFFF" w:val="clear"/>
        <w:tabs>
          <w:tab w:val="left" w:pos="30675" w:leader="none"/>
        </w:tabs>
        <w:suppressAutoHyphens w:val="false"/>
        <w:spacing w:lineRule="atLeast" w:line="200"/>
        <w:rPr>
          <w:sz w:val="24"/>
          <w:szCs w:val="24"/>
        </w:rPr>
      </w:pPr>
      <w:r>
        <w:rPr>
          <w:rFonts w:eastAsia="Times New Roman" w:cs="Times New Roman"/>
          <w:b/>
          <w:bCs/>
          <w:iCs/>
          <w:color w:val="000000"/>
          <w:spacing w:val="4"/>
          <w:sz w:val="24"/>
          <w:szCs w:val="24"/>
          <w:shd w:fill="FFFFFF" w:val="clear"/>
          <w:lang w:val="uk-UA" w:eastAsia="hi-IN" w:bidi="hi-IN"/>
        </w:rPr>
        <w:t xml:space="preserve">                                                                               </w:t>
      </w:r>
      <w:r>
        <w:rPr>
          <w:rFonts w:eastAsia="SimSun;宋体" w:cs="Times New Roman"/>
          <w:iCs/>
          <w:color w:val="000000"/>
          <w:spacing w:val="4"/>
          <w:sz w:val="24"/>
          <w:szCs w:val="24"/>
          <w:shd w:fill="FFFFFF" w:val="clear"/>
          <w:lang w:val="uk-UA" w:eastAsia="hi-IN" w:bidi="hi-IN"/>
        </w:rPr>
        <w:t xml:space="preserve">від </w:t>
      </w:r>
      <w:r>
        <w:rPr>
          <w:rFonts w:eastAsia="SimSun;宋体" w:cs="Times New Roman"/>
          <w:iCs/>
          <w:color w:val="000000"/>
          <w:spacing w:val="4"/>
          <w:sz w:val="24"/>
          <w:szCs w:val="24"/>
          <w:shd w:fill="FFFFFF" w:val="clear"/>
          <w:lang w:val="uk-UA" w:eastAsia="hi-IN" w:bidi="hi-IN"/>
        </w:rPr>
        <w:t>24</w:t>
      </w:r>
      <w:r>
        <w:rPr>
          <w:rFonts w:eastAsia="SimSun;宋体" w:cs="Times New Roman"/>
          <w:iCs/>
          <w:color w:val="000000"/>
          <w:spacing w:val="4"/>
          <w:sz w:val="24"/>
          <w:szCs w:val="24"/>
          <w:shd w:fill="FFFFFF" w:val="clear"/>
          <w:lang w:val="uk-UA" w:eastAsia="hi-IN" w:bidi="hi-IN"/>
        </w:rPr>
        <w:t xml:space="preserve"> листопада 2022 року </w:t>
      </w:r>
    </w:p>
    <w:p>
      <w:pPr>
        <w:pStyle w:val="Normal"/>
        <w:widowControl/>
        <w:shd w:fill="FFFFFF" w:val="clear"/>
        <w:tabs>
          <w:tab w:val="left" w:pos="30675" w:leader="none"/>
        </w:tabs>
        <w:suppressAutoHyphens w:val="false"/>
        <w:spacing w:lineRule="atLeast" w:line="200"/>
        <w:rPr>
          <w:sz w:val="24"/>
          <w:szCs w:val="24"/>
        </w:rPr>
      </w:pPr>
      <w:r>
        <w:rPr>
          <w:rFonts w:eastAsia="SimSun;宋体" w:cs="Times New Roman"/>
          <w:iCs/>
          <w:color w:val="000000"/>
          <w:spacing w:val="4"/>
          <w:sz w:val="24"/>
          <w:szCs w:val="24"/>
          <w:shd w:fill="FFFFFF" w:val="clear"/>
          <w:lang w:val="uk-UA" w:eastAsia="hi-IN" w:bidi="hi-IN"/>
        </w:rPr>
        <w:t xml:space="preserve">                                                                               № </w:t>
      </w:r>
      <w:r>
        <w:rPr>
          <w:rFonts w:eastAsia="SimSun;宋体" w:cs="Times New Roman"/>
          <w:iCs/>
          <w:color w:val="000000"/>
          <w:spacing w:val="4"/>
          <w:sz w:val="24"/>
          <w:szCs w:val="24"/>
          <w:shd w:fill="FFFFFF" w:val="clear"/>
          <w:lang w:val="uk-UA" w:eastAsia="hi-IN" w:bidi="hi-IN"/>
        </w:rPr>
        <w:t>2549</w:t>
      </w:r>
      <w:r>
        <w:rPr>
          <w:rFonts w:eastAsia="SimSun;宋体" w:cs="Times New Roman"/>
          <w:iCs/>
          <w:color w:val="000000"/>
          <w:spacing w:val="4"/>
          <w:sz w:val="24"/>
          <w:szCs w:val="24"/>
          <w:shd w:fill="FFFFFF" w:val="clear"/>
          <w:lang w:val="uk-UA" w:eastAsia="hi-IN" w:bidi="hi-IN"/>
        </w:rPr>
        <w:t>-</w:t>
      </w:r>
      <w:r>
        <w:rPr>
          <w:rFonts w:eastAsia="SimSun;宋体" w:cs="Times New Roman"/>
          <w:iCs/>
          <w:color w:val="000000"/>
          <w:spacing w:val="4"/>
          <w:sz w:val="24"/>
          <w:szCs w:val="24"/>
          <w:shd w:fill="FFFFFF" w:val="clear"/>
          <w:lang w:val="uk-UA" w:eastAsia="hi-IN" w:bidi="hi-IN"/>
        </w:rPr>
        <w:t>ХХХІІІ</w:t>
      </w:r>
      <w:r>
        <w:rPr>
          <w:rFonts w:eastAsia="SimSun;宋体" w:cs="Times New Roman"/>
          <w:iCs/>
          <w:color w:val="000000"/>
          <w:spacing w:val="4"/>
          <w:sz w:val="24"/>
          <w:szCs w:val="24"/>
          <w:shd w:fill="FFFFFF" w:val="clear"/>
          <w:lang w:val="uk-UA" w:eastAsia="hi-IN" w:bidi="hi-IN"/>
        </w:rPr>
        <w:t>-VIII</w:t>
      </w:r>
    </w:p>
    <w:p>
      <w:pPr>
        <w:pStyle w:val="Normal"/>
        <w:widowControl/>
        <w:shd w:fill="FFFFFF" w:val="clear"/>
        <w:tabs>
          <w:tab w:val="left" w:pos="30675" w:leader="none"/>
        </w:tabs>
        <w:suppressAutoHyphens w:val="false"/>
        <w:spacing w:lineRule="atLeast" w:line="200"/>
        <w:rPr>
          <w:rFonts w:eastAsia="SimSun;宋体" w:cs="Times New Roman"/>
          <w:iCs/>
          <w:color w:val="000000"/>
          <w:spacing w:val="4"/>
          <w:highlight w:val="white"/>
          <w:lang w:val="uk-UA" w:eastAsia="hi-IN" w:bidi="hi-IN"/>
        </w:rPr>
      </w:pPr>
      <w:r>
        <w:rPr>
          <w:sz w:val="24"/>
          <w:szCs w:val="24"/>
        </w:rPr>
      </w:r>
    </w:p>
    <w:p>
      <w:pPr>
        <w:pStyle w:val="Normal"/>
        <w:widowControl/>
        <w:shd w:fill="FFFFFF" w:val="clear"/>
        <w:tabs>
          <w:tab w:val="left" w:pos="30675" w:leader="none"/>
        </w:tabs>
        <w:suppressAutoHyphens w:val="false"/>
        <w:spacing w:lineRule="atLeast" w:line="200"/>
        <w:rPr>
          <w:rFonts w:eastAsia="SimSun;宋体" w:cs="Times New Roman"/>
          <w:b/>
          <w:b/>
          <w:bCs/>
          <w:iCs/>
          <w:color w:val="000000"/>
          <w:spacing w:val="4"/>
          <w:sz w:val="24"/>
          <w:szCs w:val="24"/>
          <w:lang w:val="uk-UA" w:eastAsia="hi-IN" w:bidi="hi-IN"/>
        </w:rPr>
      </w:pPr>
      <w:r>
        <w:rPr>
          <w:rFonts w:eastAsia="SimSun;宋体" w:cs="Times New Roman"/>
          <w:b/>
          <w:bCs/>
          <w:iCs/>
          <w:color w:val="000000"/>
          <w:spacing w:val="4"/>
          <w:sz w:val="24"/>
          <w:szCs w:val="24"/>
          <w:lang w:val="uk-UA" w:eastAsia="hi-IN" w:bidi="hi-IN"/>
        </w:rPr>
      </w:r>
    </w:p>
    <w:p>
      <w:pPr>
        <w:pStyle w:val="Normal"/>
        <w:widowControl/>
        <w:shd w:fill="FFFFFF" w:val="clear"/>
        <w:tabs>
          <w:tab w:val="left" w:pos="30675" w:leader="none"/>
        </w:tabs>
        <w:suppressAutoHyphens w:val="false"/>
        <w:spacing w:lineRule="atLeast" w:line="200"/>
        <w:ind w:left="1560" w:right="0" w:hanging="0"/>
        <w:rPr>
          <w:rFonts w:eastAsia="SimSun;宋体" w:cs="Times New Roman"/>
          <w:b/>
          <w:b/>
          <w:bCs/>
          <w:iCs/>
          <w:color w:val="000000"/>
          <w:spacing w:val="4"/>
          <w:sz w:val="24"/>
          <w:szCs w:val="24"/>
          <w:lang w:val="uk-UA" w:eastAsia="hi-IN" w:bidi="hi-IN"/>
        </w:rPr>
      </w:pPr>
      <w:r>
        <w:rPr>
          <w:rFonts w:eastAsia="SimSun;宋体" w:cs="Times New Roman"/>
          <w:b/>
          <w:bCs/>
          <w:iCs/>
          <w:color w:val="000000"/>
          <w:spacing w:val="4"/>
          <w:sz w:val="24"/>
          <w:szCs w:val="24"/>
          <w:lang w:val="uk-UA" w:eastAsia="hi-IN" w:bidi="hi-IN"/>
        </w:rPr>
        <w:t>Перелік та обсяги закупівель товарів, робіт і послуг</w:t>
      </w:r>
    </w:p>
    <w:p>
      <w:pPr>
        <w:pStyle w:val="Normal"/>
        <w:widowControl/>
        <w:shd w:fill="FFFFFF" w:val="clear"/>
        <w:tabs>
          <w:tab w:val="left" w:pos="30675" w:leader="none"/>
        </w:tabs>
        <w:suppressAutoHyphens w:val="false"/>
        <w:spacing w:lineRule="atLeast" w:line="200"/>
        <w:ind w:left="1560" w:right="0" w:hanging="0"/>
        <w:rPr>
          <w:rFonts w:eastAsia="SimSun;宋体" w:cs="Times New Roman"/>
          <w:b/>
          <w:b/>
          <w:bCs/>
          <w:iCs/>
          <w:color w:val="000000"/>
          <w:spacing w:val="4"/>
          <w:sz w:val="24"/>
          <w:szCs w:val="24"/>
          <w:lang w:val="uk-UA" w:eastAsia="hi-IN" w:bidi="hi-IN"/>
        </w:rPr>
      </w:pPr>
      <w:r>
        <w:rPr>
          <w:rFonts w:eastAsia="SimSun;宋体" w:cs="Times New Roman"/>
          <w:b/>
          <w:bCs/>
          <w:iCs/>
          <w:color w:val="000000"/>
          <w:spacing w:val="4"/>
          <w:sz w:val="24"/>
          <w:szCs w:val="24"/>
          <w:lang w:val="uk-UA" w:eastAsia="hi-IN" w:bidi="hi-IN"/>
        </w:rPr>
      </w:r>
      <w:r>
        <mc:AlternateContent>
          <mc:Choice Requires="wps">
            <w:drawing>
              <wp:anchor behindDoc="0" distT="0" distB="0" distL="0" distR="114300" simplePos="0" locked="0" layoutInCell="1" allowOverlap="1" relativeHeight="3">
                <wp:simplePos x="0" y="0"/>
                <wp:positionH relativeFrom="column">
                  <wp:posOffset>-29210</wp:posOffset>
                </wp:positionH>
                <wp:positionV relativeFrom="paragraph">
                  <wp:posOffset>226695</wp:posOffset>
                </wp:positionV>
                <wp:extent cx="5944235" cy="2381250"/>
                <wp:effectExtent l="0" t="0" r="0" b="0"/>
                <wp:wrapSquare wrapText="bothSides"/>
                <wp:docPr id="2" name="Рам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4235" cy="2381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405" w:type="dxa"/>
                              <w:jc w:val="left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insideH w:val="single" w:sz="4" w:space="0" w:color="000000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98"/>
                              <w:gridCol w:w="4317"/>
                              <w:gridCol w:w="2445"/>
                              <w:gridCol w:w="2145"/>
                            </w:tblGrid>
                            <w:tr>
                              <w:trPr>
                                <w:trHeight w:val="1143" w:hRule="atLeast"/>
                              </w:trPr>
                              <w:tc>
                                <w:tcPr>
                                  <w:tcW w:w="4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/>
                                    <w:jc w:val="center"/>
                                    <w:rPr>
                                      <w:rFonts w:eastAsia="Times New Roman" w:cs="Times New Roman"/>
                                      <w:b w:val="false"/>
                                      <w:b w:val="false"/>
                                      <w:bCs w:val="false"/>
                                      <w:color w:val="000000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 w:val="false"/>
                                      <w:bCs w:val="false"/>
                                      <w:color w:val="000000"/>
                                      <w:sz w:val="24"/>
                                      <w:szCs w:val="24"/>
                                      <w:lang w:eastAsia="uk-UA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4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jc w:val="center"/>
                                    <w:rPr>
                                      <w:rFonts w:eastAsia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 w:val="false"/>
                                      <w:bCs w:val="false"/>
                                      <w:sz w:val="24"/>
                                      <w:szCs w:val="24"/>
                                      <w:lang w:eastAsia="uk-UA"/>
                                    </w:rPr>
                                    <w:t>Товари, роботи і послуги, закупівлю яких необхідно здійснити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jc w:val="center"/>
                                    <w:rPr>
                                      <w:rFonts w:eastAsia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 w:val="false"/>
                                      <w:bCs w:val="false"/>
                                      <w:sz w:val="24"/>
                                      <w:szCs w:val="24"/>
                                      <w:lang w:eastAsia="uk-UA"/>
                                    </w:rPr>
                                    <w:t>Код за ДК 021:2015 Єдиного закупівельного словника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/>
                                    <w:jc w:val="center"/>
                                    <w:rPr>
                                      <w:rFonts w:eastAsia="Times New Roman" w:cs="Times New Roman"/>
                                      <w:b w:val="false"/>
                                      <w:b w:val="false"/>
                                      <w:bCs w:val="false"/>
                                      <w:color w:val="000000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 w:val="false"/>
                                      <w:bCs w:val="false"/>
                                      <w:color w:val="000000"/>
                                      <w:sz w:val="24"/>
                                      <w:szCs w:val="24"/>
                                      <w:lang w:eastAsia="uk-UA"/>
                                    </w:rPr>
                                    <w:t>Обсяг закупівлі, грн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9" w:hRule="atLeast"/>
                              </w:trPr>
                              <w:tc>
                                <w:tcPr>
                                  <w:tcW w:w="49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jc w:val="center"/>
                                    <w:rPr>
                                      <w:rFonts w:eastAsia="Times New Roman" w:cs="Times New Roman"/>
                                      <w:color w:val="000000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24"/>
                                      <w:szCs w:val="24"/>
                                      <w:lang w:eastAsia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  <w:t xml:space="preserve">Фотоапарат </w:t>
                                  </w: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val="en-US" w:eastAsia="uk-UA"/>
                                    </w:rPr>
                                    <w:t>CANON</w:t>
                                  </w: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  <w:t xml:space="preserve"> з протиударним чохлом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tbl>
                                  <w:tblPr>
                                    <w:tblW w:w="1448" w:type="dxa"/>
                                    <w:jc w:val="left"/>
                                    <w:tblInd w:w="0" w:type="dxa"/>
                                    <w:tblBorders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</w:tblPr>
                                  <w:tblGrid>
                                    <w:gridCol w:w="1235"/>
                                    <w:gridCol w:w="66"/>
                                    <w:gridCol w:w="66"/>
                                    <w:gridCol w:w="81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1235" w:type="dxa"/>
                                        <w:tcBorders/>
                                        <w:shd w:fill="auto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/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  <w:lang w:eastAsia="uk-U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  <w:lang w:eastAsia="uk-UA"/>
                                          </w:rPr>
                                          <w:t>38650000-6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" w:type="dxa"/>
                                        <w:tcBorders/>
                                        <w:shd w:fill="auto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spacing w:lineRule="auto" w:line="240"/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  <w:lang w:eastAsia="uk-U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  <w:lang w:eastAsia="uk-UA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" w:type="dxa"/>
                                        <w:tcBorders/>
                                        <w:shd w:fill="auto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spacing w:lineRule="auto" w:line="240"/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  <w:lang w:eastAsia="uk-U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  <w:lang w:eastAsia="uk-UA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" w:type="dxa"/>
                                        <w:tcBorders/>
                                        <w:shd w:fill="auto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spacing w:lineRule="auto" w:line="240"/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  <w:lang w:eastAsia="uk-U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  <w:lang w:eastAsia="uk-UA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Normal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  <w:t>87648,00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6" w:hRule="atLeast"/>
                              </w:trPr>
                              <w:tc>
                                <w:tcPr>
                                  <w:tcW w:w="4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jc w:val="center"/>
                                    <w:rPr>
                                      <w:rFonts w:eastAsia="Times New Roman" w:cs="Times New Roman"/>
                                      <w:color w:val="000000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24"/>
                                      <w:szCs w:val="24"/>
                                      <w:lang w:eastAsia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  <w:t>Жорсткий диск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tbl>
                                  <w:tblPr>
                                    <w:tblW w:w="1448" w:type="dxa"/>
                                    <w:jc w:val="left"/>
                                    <w:tblInd w:w="0" w:type="dxa"/>
                                    <w:tblBorders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</w:tblPr>
                                  <w:tblGrid>
                                    <w:gridCol w:w="1235"/>
                                    <w:gridCol w:w="66"/>
                                    <w:gridCol w:w="66"/>
                                    <w:gridCol w:w="81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1235" w:type="dxa"/>
                                        <w:tcBorders/>
                                        <w:shd w:fill="auto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/>
                                          <w:jc w:val="center"/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  <w:lang w:eastAsia="uk-U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  <w:lang w:eastAsia="uk-UA"/>
                                          </w:rPr>
                                          <w:t>30230000-0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" w:type="dxa"/>
                                        <w:tcBorders/>
                                        <w:shd w:fill="auto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spacing w:lineRule="auto" w:line="240"/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  <w:lang w:eastAsia="uk-U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  <w:lang w:eastAsia="uk-UA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" w:type="dxa"/>
                                        <w:tcBorders/>
                                        <w:shd w:fill="auto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spacing w:lineRule="auto" w:line="240"/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  <w:lang w:eastAsia="uk-U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  <w:lang w:eastAsia="uk-UA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" w:type="dxa"/>
                                        <w:tcBorders/>
                                        <w:shd w:fill="auto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spacing w:lineRule="auto" w:line="240"/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  <w:lang w:eastAsia="uk-U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  <w:lang w:eastAsia="uk-UA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Normal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  <w:t>19900,00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6" w:hRule="atLeast"/>
                              </w:trPr>
                              <w:tc>
                                <w:tcPr>
                                  <w:tcW w:w="4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jc w:val="center"/>
                                    <w:rPr>
                                      <w:rFonts w:eastAsia="Times New Roman" w:cs="Times New Roman"/>
                                      <w:color w:val="000000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24"/>
                                      <w:szCs w:val="24"/>
                                      <w:lang w:eastAsia="uk-U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  <w:t>Карта пам’яті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tbl>
                                  <w:tblPr>
                                    <w:tblW w:w="1448" w:type="dxa"/>
                                    <w:jc w:val="left"/>
                                    <w:tblInd w:w="0" w:type="dxa"/>
                                    <w:tblBorders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</w:tblPr>
                                  <w:tblGrid>
                                    <w:gridCol w:w="1235"/>
                                    <w:gridCol w:w="66"/>
                                    <w:gridCol w:w="66"/>
                                    <w:gridCol w:w="81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1235" w:type="dxa"/>
                                        <w:tcBorders/>
                                        <w:shd w:fill="auto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/>
                                          <w:jc w:val="center"/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  <w:lang w:eastAsia="uk-U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  <w:lang w:eastAsia="uk-UA"/>
                                          </w:rPr>
                                          <w:t>30230000-0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" w:type="dxa"/>
                                        <w:tcBorders/>
                                        <w:shd w:fill="auto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spacing w:lineRule="auto" w:line="240"/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  <w:lang w:eastAsia="uk-U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  <w:lang w:eastAsia="uk-UA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" w:type="dxa"/>
                                        <w:tcBorders/>
                                        <w:shd w:fill="auto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spacing w:lineRule="auto" w:line="240"/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  <w:lang w:eastAsia="uk-U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  <w:lang w:eastAsia="uk-UA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" w:type="dxa"/>
                                        <w:tcBorders/>
                                        <w:shd w:fill="auto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spacing w:lineRule="auto" w:line="240"/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  <w:lang w:eastAsia="uk-U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  <w:lang w:eastAsia="uk-UA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Normal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  <w:t>2634,00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6" w:hRule="atLeast"/>
                              </w:trPr>
                              <w:tc>
                                <w:tcPr>
                                  <w:tcW w:w="4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jc w:val="center"/>
                                    <w:rPr>
                                      <w:rFonts w:eastAsia="Times New Roman" w:cs="Times New Roman"/>
                                      <w:color w:val="000000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24"/>
                                      <w:szCs w:val="24"/>
                                      <w:lang w:eastAsia="uk-U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  <w:t>Багатофункціональний пристрій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  <w:t>30230000-0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  <w:t>17000,00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68.05pt;height:187.5pt;mso-wrap-distance-left:0pt;mso-wrap-distance-right:9pt;margin-top:17.85pt;mso-position-vertical-relative:text;margin-left:-2.3pt;mso-position-horizontal-relative:text">
                <v:fill opacity="0f"/>
                <v:textbox inset="0.000694444444444444in,0.000694444444444444in,0.000694444444444444in,0.000694444444444444in">
                  <w:txbxContent>
                    <w:tbl>
                      <w:tblPr>
                        <w:tblW w:w="9405" w:type="dxa"/>
                        <w:jc w:val="left"/>
                        <w:tblInd w:w="10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98"/>
                        <w:gridCol w:w="4317"/>
                        <w:gridCol w:w="2445"/>
                        <w:gridCol w:w="2145"/>
                      </w:tblGrid>
                      <w:tr>
                        <w:trPr>
                          <w:trHeight w:val="1143" w:hRule="atLeast"/>
                        </w:trPr>
                        <w:tc>
                          <w:tcPr>
                            <w:tcW w:w="4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/>
                              <w:jc w:val="center"/>
                              <w:rPr>
                                <w:rFonts w:eastAsia="Times New Roman" w:cs="Times New Roman"/>
                                <w:b w:val="false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4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/>
                              <w:jc w:val="center"/>
                              <w:rPr>
                                <w:rFonts w:eastAsia="Times New Roman" w:cs="Times New Roman"/>
                                <w:b w:val="false"/>
                                <w:b w:val="false"/>
                                <w:bCs w:val="false"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 w:val="false"/>
                                <w:bCs w:val="false"/>
                                <w:sz w:val="24"/>
                                <w:szCs w:val="24"/>
                                <w:lang w:eastAsia="uk-UA"/>
                              </w:rPr>
                              <w:t>Товари, роботи і послуги, закупівлю яких необхідно здійснити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/>
                              <w:jc w:val="center"/>
                              <w:rPr>
                                <w:rFonts w:eastAsia="Times New Roman" w:cs="Times New Roman"/>
                                <w:b w:val="false"/>
                                <w:b w:val="false"/>
                                <w:bCs w:val="false"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 w:val="false"/>
                                <w:bCs w:val="false"/>
                                <w:sz w:val="24"/>
                                <w:szCs w:val="24"/>
                                <w:lang w:eastAsia="uk-UA"/>
                              </w:rPr>
                              <w:t>Код за ДК 021:2015 Єдиного закупівельного словника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/>
                              <w:jc w:val="center"/>
                              <w:rPr>
                                <w:rFonts w:eastAsia="Times New Roman" w:cs="Times New Roman"/>
                                <w:b w:val="false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Обсяг закупівлі, грн</w:t>
                            </w:r>
                          </w:p>
                        </w:tc>
                      </w:tr>
                      <w:tr>
                        <w:trPr>
                          <w:trHeight w:val="1039" w:hRule="atLeast"/>
                        </w:trPr>
                        <w:tc>
                          <w:tcPr>
                            <w:tcW w:w="49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/>
                              <w:jc w:val="center"/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uk-UA"/>
                              </w:rPr>
                              <w:t xml:space="preserve">Фотоапарат 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en-US" w:eastAsia="uk-UA"/>
                              </w:rPr>
                              <w:t>CANON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uk-UA"/>
                              </w:rPr>
                              <w:t xml:space="preserve"> з протиударним чохлом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tbl>
                            <w:tblPr>
                              <w:tblW w:w="1448" w:type="dxa"/>
                              <w:jc w:val="left"/>
                              <w:tblInd w:w="0" w:type="dxa"/>
                              <w:tblBorders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</w:tblPr>
                            <w:tblGrid>
                              <w:gridCol w:w="1235"/>
                              <w:gridCol w:w="66"/>
                              <w:gridCol w:w="66"/>
                              <w:gridCol w:w="81"/>
                            </w:tblGrid>
                            <w:tr>
                              <w:trPr/>
                              <w:tc>
                                <w:tcPr>
                                  <w:tcW w:w="1235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  <w:t>38650000-6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1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uk-UA"/>
                              </w:rPr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uk-UA"/>
                              </w:rPr>
                              <w:t>87648,00</w:t>
                            </w:r>
                          </w:p>
                        </w:tc>
                      </w:tr>
                      <w:tr>
                        <w:trPr>
                          <w:trHeight w:val="376" w:hRule="atLeast"/>
                        </w:trPr>
                        <w:tc>
                          <w:tcPr>
                            <w:tcW w:w="4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/>
                              <w:jc w:val="center"/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uk-UA"/>
                              </w:rPr>
                              <w:t>Жорсткий диск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tbl>
                            <w:tblPr>
                              <w:tblW w:w="1448" w:type="dxa"/>
                              <w:jc w:val="left"/>
                              <w:tblInd w:w="0" w:type="dxa"/>
                              <w:tblBorders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</w:tblPr>
                            <w:tblGrid>
                              <w:gridCol w:w="1235"/>
                              <w:gridCol w:w="66"/>
                              <w:gridCol w:w="66"/>
                              <w:gridCol w:w="81"/>
                            </w:tblGrid>
                            <w:tr>
                              <w:trPr/>
                              <w:tc>
                                <w:tcPr>
                                  <w:tcW w:w="1235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  <w:t>30230000-0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1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uk-UA"/>
                              </w:rPr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uk-UA"/>
                              </w:rPr>
                              <w:t>19900,00</w:t>
                            </w:r>
                          </w:p>
                        </w:tc>
                      </w:tr>
                      <w:tr>
                        <w:trPr>
                          <w:trHeight w:val="376" w:hRule="atLeast"/>
                        </w:trPr>
                        <w:tc>
                          <w:tcPr>
                            <w:tcW w:w="4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/>
                              <w:jc w:val="center"/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uk-UA"/>
                              </w:rPr>
                              <w:t>Карта пам’яті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tbl>
                            <w:tblPr>
                              <w:tblW w:w="1448" w:type="dxa"/>
                              <w:jc w:val="left"/>
                              <w:tblInd w:w="0" w:type="dxa"/>
                              <w:tblBorders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</w:tblPr>
                            <w:tblGrid>
                              <w:gridCol w:w="1235"/>
                              <w:gridCol w:w="66"/>
                              <w:gridCol w:w="66"/>
                              <w:gridCol w:w="81"/>
                            </w:tblGrid>
                            <w:tr>
                              <w:trPr/>
                              <w:tc>
                                <w:tcPr>
                                  <w:tcW w:w="1235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  <w:t>30230000-0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1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eastAsia="uk-U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uk-UA"/>
                              </w:rPr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uk-UA"/>
                              </w:rPr>
                              <w:t>2634,00</w:t>
                            </w:r>
                          </w:p>
                        </w:tc>
                      </w:tr>
                      <w:tr>
                        <w:trPr>
                          <w:trHeight w:val="376" w:hRule="atLeast"/>
                        </w:trPr>
                        <w:tc>
                          <w:tcPr>
                            <w:tcW w:w="4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/>
                              <w:jc w:val="center"/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uk-UA"/>
                              </w:rPr>
                              <w:t>Багатофункціональний пристрій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uk-UA"/>
                              </w:rPr>
                              <w:t>30230000-0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uk-UA"/>
                              </w:rPr>
                              <w:t>17000,00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rFonts w:eastAsia="Times New Roman" w:cs="Times New Roman"/>
                        </w:rPr>
                      </w:pPr>
                      <w:r>
                        <w:rPr>
                          <w:rFonts w:eastAsia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shd w:fill="FFFFFF" w:val="clear"/>
        <w:tabs>
          <w:tab w:val="left" w:pos="30675" w:leader="none"/>
        </w:tabs>
        <w:suppressAutoHyphens w:val="false"/>
        <w:spacing w:lineRule="atLeast" w:line="200"/>
        <w:rPr>
          <w:rFonts w:eastAsia="SimSun;宋体" w:cs="Times New Roman"/>
          <w:b/>
          <w:b/>
          <w:bCs/>
          <w:iCs/>
          <w:color w:val="000000"/>
          <w:spacing w:val="4"/>
          <w:sz w:val="24"/>
          <w:szCs w:val="24"/>
          <w:lang w:val="uk-UA" w:eastAsia="hi-IN" w:bidi="hi-IN"/>
        </w:rPr>
      </w:pPr>
      <w:r>
        <w:rPr>
          <w:rFonts w:eastAsia="SimSun;宋体" w:cs="Times New Roman"/>
          <w:b/>
          <w:bCs/>
          <w:iCs/>
          <w:color w:val="000000"/>
          <w:spacing w:val="4"/>
          <w:sz w:val="24"/>
          <w:szCs w:val="24"/>
          <w:lang w:val="uk-UA" w:eastAsia="hi-IN" w:bidi="hi-IN"/>
        </w:rPr>
      </w:r>
    </w:p>
    <w:p>
      <w:pPr>
        <w:pStyle w:val="Normal"/>
        <w:ind w:left="1560" w:right="0" w:hanging="0"/>
        <w:rPr>
          <w:rFonts w:cs="Times New Roman"/>
          <w:b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</w:r>
    </w:p>
    <w:p>
      <w:pPr>
        <w:pStyle w:val="Normal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Normal"/>
        <w:widowControl/>
        <w:shd w:fill="FFFFFF" w:val="clear"/>
        <w:tabs>
          <w:tab w:val="left" w:pos="30675" w:leader="none"/>
        </w:tabs>
        <w:suppressAutoHyphens w:val="false"/>
        <w:spacing w:lineRule="atLeast" w:line="200"/>
        <w:jc w:val="both"/>
        <w:rPr>
          <w:rFonts w:eastAsia="Times New Roman" w:cs="Times New Roman"/>
          <w:b/>
          <w:b/>
          <w:bCs/>
          <w:iCs/>
          <w:color w:val="000000"/>
          <w:spacing w:val="4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iCs/>
          <w:color w:val="000000"/>
          <w:spacing w:val="4"/>
          <w:sz w:val="24"/>
          <w:szCs w:val="24"/>
          <w:lang w:val="uk-UA"/>
        </w:rPr>
      </w:r>
    </w:p>
    <w:p>
      <w:pPr>
        <w:pStyle w:val="Normal"/>
        <w:widowControl/>
        <w:shd w:fill="FFFFFF" w:val="clear"/>
        <w:tabs>
          <w:tab w:val="left" w:pos="30675" w:leader="none"/>
        </w:tabs>
        <w:suppressAutoHyphens w:val="false"/>
        <w:spacing w:lineRule="atLeast" w:line="200"/>
        <w:jc w:val="both"/>
        <w:rPr>
          <w:rFonts w:eastAsia="Times New Roman" w:cs="Times New Roman"/>
          <w:b/>
          <w:b/>
          <w:bCs/>
          <w:iCs/>
          <w:color w:val="000000"/>
          <w:spacing w:val="4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iCs/>
          <w:color w:val="000000"/>
          <w:spacing w:val="4"/>
          <w:sz w:val="24"/>
          <w:szCs w:val="24"/>
          <w:lang w:val="uk-UA"/>
        </w:rPr>
      </w:r>
    </w:p>
    <w:p>
      <w:pPr>
        <w:pStyle w:val="Normal"/>
        <w:widowControl/>
        <w:shd w:fill="FFFFFF" w:val="clear"/>
        <w:tabs>
          <w:tab w:val="left" w:pos="30675" w:leader="none"/>
        </w:tabs>
        <w:suppressAutoHyphens w:val="false"/>
        <w:spacing w:lineRule="atLeast" w:line="200"/>
        <w:jc w:val="both"/>
        <w:rPr>
          <w:rFonts w:eastAsia="Times New Roman" w:cs="Times New Roman"/>
          <w:b/>
          <w:b/>
          <w:bCs/>
          <w:iCs/>
          <w:color w:val="000000"/>
          <w:spacing w:val="4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iCs/>
          <w:color w:val="000000"/>
          <w:spacing w:val="4"/>
          <w:sz w:val="24"/>
          <w:szCs w:val="24"/>
          <w:lang w:val="uk-UA"/>
        </w:rPr>
      </w:r>
    </w:p>
    <w:p>
      <w:pPr>
        <w:pStyle w:val="Normal"/>
        <w:widowControl/>
        <w:shd w:fill="FFFFFF" w:val="clear"/>
        <w:tabs>
          <w:tab w:val="left" w:pos="30675" w:leader="none"/>
        </w:tabs>
        <w:suppressAutoHyphens w:val="false"/>
        <w:spacing w:lineRule="atLeast" w:line="200"/>
        <w:jc w:val="both"/>
        <w:rPr>
          <w:rFonts w:eastAsia="Times New Roman" w:cs="Times New Roman"/>
          <w:b/>
          <w:b/>
          <w:bCs/>
          <w:iCs/>
          <w:color w:val="000000"/>
          <w:spacing w:val="4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iCs/>
          <w:color w:val="000000"/>
          <w:spacing w:val="4"/>
          <w:sz w:val="24"/>
          <w:szCs w:val="24"/>
          <w:lang w:val="uk-UA"/>
        </w:rPr>
        <w:t>Міський голова                                                                                Павло ГОЛОДНІКОВ</w:t>
      </w:r>
    </w:p>
    <w:p>
      <w:pPr>
        <w:pStyle w:val="Normal"/>
        <w:widowControl/>
        <w:shd w:fill="FFFFFF" w:val="clear"/>
        <w:tabs>
          <w:tab w:val="left" w:pos="30675" w:leader="none"/>
        </w:tabs>
        <w:suppressAutoHyphens w:val="false"/>
        <w:spacing w:lineRule="atLeast" w:line="200"/>
        <w:jc w:val="both"/>
        <w:textAlignment w:val="baseline"/>
        <w:rPr>
          <w:b/>
          <w:b/>
          <w:bCs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lang w:val="uk-UA" w:eastAsia="ar-SA" w:bidi="ar-SA"/>
        </w:rPr>
      </w:r>
    </w:p>
    <w:p>
      <w:pPr>
        <w:pStyle w:val="Normal"/>
        <w:jc w:val="both"/>
        <w:rPr>
          <w:b/>
          <w:b/>
          <w:bCs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</w:rPr>
      </w:pPr>
      <w:r>
        <w:rPr/>
      </w:r>
    </w:p>
    <w:sectPr>
      <w:type w:val="nextPage"/>
      <w:pgSz w:w="11906" w:h="16838"/>
      <w:pgMar w:left="1701" w:right="707" w:header="0" w:top="1135" w:footer="0" w:bottom="993" w:gutter="0"/>
      <w:pgNumType w:fmt="decimal"/>
      <w:formProt w:val="false"/>
      <w:textDirection w:val="lrTb"/>
      <w:docGrid w:type="default" w:linePitch="60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Antiqua">
    <w:altName w:val="MS Gothic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  <w:iCs/>
        <w:bCs/>
        <w:lang w:val="uk-UA"/>
      </w:r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4"/>
      <w:numFmt w:val="decimal"/>
      <w:suff w:val="nothing"/>
      <w:lvlText w:val="%4"/>
      <w:lvlJc w:val="left"/>
      <w:pPr>
        <w:ind w:left="864" w:hanging="864"/>
      </w:pPr>
    </w:lvl>
    <w:lvl w:ilvl="4">
      <w:start w:val="1"/>
      <w:pStyle w:val="5"/>
      <w:numFmt w:val="none"/>
      <w:suff w:val="nothing"/>
      <w:lvlText w:val=""/>
      <w:lvlJc w:val="left"/>
      <w:pPr>
        <w:ind w:left="1008" w:hanging="1008"/>
      </w:pPr>
    </w:lvl>
    <w:lvl w:ilvl="5">
      <w:start w:val="1"/>
      <w:pStyle w:val="6"/>
      <w:numFmt w:val="none"/>
      <w:suff w:val="nothing"/>
      <w:lvlText w:val=""/>
      <w:lvlJc w:val="left"/>
      <w:pPr>
        <w:ind w:left="1152" w:hanging="1152"/>
      </w:pPr>
    </w:lvl>
    <w:lvl w:ilvl="6">
      <w:start w:val="1"/>
      <w:pStyle w:val="7"/>
      <w:numFmt w:val="none"/>
      <w:suff w:val="nothing"/>
      <w:lvlText w:val=""/>
      <w:lvlJc w:val="left"/>
      <w:pPr>
        <w:ind w:left="1296" w:hanging="1296"/>
      </w:pPr>
    </w:lvl>
    <w:lvl w:ilvl="7">
      <w:start w:val="1"/>
      <w:pStyle w:val="8"/>
      <w:numFmt w:val="none"/>
      <w:suff w:val="nothing"/>
      <w:lvlText w:val=""/>
      <w:lvlJc w:val="left"/>
      <w:pPr>
        <w:ind w:left="1440" w:hanging="1440"/>
      </w:pPr>
    </w:lvl>
    <w:lvl w:ilvl="8">
      <w:start w:val="1"/>
      <w:pStyle w:val="9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b/>
      <w:sz w:val="24"/>
      <w:lang w:val="uk-UA"/>
    </w:rPr>
  </w:style>
  <w:style w:type="paragraph" w:styleId="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  <w:outlineLvl w:val="1"/>
    </w:pPr>
    <w:rPr>
      <w:sz w:val="24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outlineLvl w:val="2"/>
      <w:outlineLvl w:val="2"/>
    </w:pPr>
    <w:rPr>
      <w:b/>
      <w:bCs/>
      <w:sz w:val="24"/>
      <w:lang w:val="uk-UA"/>
    </w:rPr>
  </w:style>
  <w:style w:type="paragraph" w:styleId="4">
    <w:name w:val="Heading 4"/>
    <w:basedOn w:val="Normal"/>
    <w:next w:val="Normal"/>
    <w:qFormat/>
    <w:pPr>
      <w:keepNext/>
      <w:numPr>
        <w:ilvl w:val="3"/>
        <w:numId w:val="1"/>
      </w:numPr>
      <w:ind w:left="0" w:right="0" w:firstLine="426"/>
      <w:outlineLvl w:val="3"/>
      <w:outlineLvl w:val="3"/>
    </w:pPr>
    <w:rPr>
      <w:sz w:val="24"/>
      <w:lang w:val="uk-UA"/>
    </w:rPr>
  </w:style>
  <w:style w:type="paragraph" w:styleId="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  <w:outlineLvl w:val="4"/>
    </w:pPr>
    <w:rPr>
      <w:sz w:val="24"/>
      <w:lang w:val="uk-UA"/>
    </w:rPr>
  </w:style>
  <w:style w:type="paragraph" w:styleId="6">
    <w:name w:val="Heading 6"/>
    <w:basedOn w:val="Style11"/>
    <w:qFormat/>
    <w:pPr>
      <w:numPr>
        <w:ilvl w:val="5"/>
        <w:numId w:val="1"/>
      </w:numPr>
      <w:outlineLvl w:val="5"/>
      <w:outlineLvl w:val="5"/>
    </w:pPr>
    <w:rPr>
      <w:b/>
      <w:bCs/>
      <w:sz w:val="21"/>
      <w:szCs w:val="21"/>
    </w:rPr>
  </w:style>
  <w:style w:type="paragraph" w:styleId="7">
    <w:name w:val="Heading 7"/>
    <w:basedOn w:val="Style11"/>
    <w:qFormat/>
    <w:pPr>
      <w:numPr>
        <w:ilvl w:val="6"/>
        <w:numId w:val="1"/>
      </w:numPr>
      <w:outlineLvl w:val="6"/>
      <w:outlineLvl w:val="6"/>
    </w:pPr>
    <w:rPr>
      <w:b/>
      <w:bCs/>
      <w:sz w:val="21"/>
      <w:szCs w:val="21"/>
    </w:rPr>
  </w:style>
  <w:style w:type="paragraph" w:styleId="8">
    <w:name w:val="Heading 8"/>
    <w:basedOn w:val="Style11"/>
    <w:qFormat/>
    <w:pPr>
      <w:numPr>
        <w:ilvl w:val="7"/>
        <w:numId w:val="1"/>
      </w:numPr>
      <w:outlineLvl w:val="7"/>
      <w:outlineLvl w:val="7"/>
    </w:pPr>
    <w:rPr>
      <w:b/>
      <w:bCs/>
      <w:sz w:val="21"/>
      <w:szCs w:val="21"/>
    </w:rPr>
  </w:style>
  <w:style w:type="paragraph" w:styleId="9">
    <w:name w:val="Heading 9"/>
    <w:basedOn w:val="Style11"/>
    <w:qFormat/>
    <w:pPr>
      <w:numPr>
        <w:ilvl w:val="8"/>
        <w:numId w:val="1"/>
      </w:numPr>
      <w:outlineLvl w:val="8"/>
      <w:outlineLvl w:val="8"/>
    </w:pPr>
    <w:rPr>
      <w:b/>
      <w:bCs/>
      <w:sz w:val="21"/>
      <w:szCs w:val="21"/>
    </w:rPr>
  </w:style>
  <w:style w:type="character" w:styleId="WW8Num1z0">
    <w:name w:val="WW8Num1z0"/>
    <w:qFormat/>
    <w:rPr>
      <w:bCs/>
      <w:iCs/>
      <w:sz w:val="24"/>
      <w:szCs w:val="24"/>
      <w:lang w:val="uk-UA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Cs/>
      <w:iCs/>
      <w:sz w:val="24"/>
      <w:szCs w:val="24"/>
      <w:lang w:val="uk-UA"/>
    </w:rPr>
  </w:style>
  <w:style w:type="character" w:styleId="WW8Num4z0">
    <w:name w:val="WW8Num4z0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3z1">
    <w:name w:val="WW8Num3z1"/>
    <w:qFormat/>
    <w:rPr>
      <w:b w:val="false"/>
      <w:bCs w:val="false"/>
      <w:sz w:val="24"/>
      <w:szCs w:val="24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5z0">
    <w:name w:val="WW8Num5z0"/>
    <w:qFormat/>
    <w:rPr>
      <w:rFonts w:eastAsia="Times New Roman" w:cs="Times New Roman"/>
      <w:b w:val="false"/>
      <w:bCs/>
      <w:i w:val="false"/>
      <w:iCs/>
      <w:color w:val="000000"/>
      <w:spacing w:val="4"/>
      <w:sz w:val="24"/>
      <w:szCs w:val="24"/>
      <w:lang w:val="uk-UA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eastAsia="Times New Roman" w:cs="Times New Roman"/>
      <w:b w:val="false"/>
      <w:bCs/>
      <w:i w:val="false"/>
      <w:iCs/>
      <w:color w:val="000000"/>
      <w:spacing w:val="4"/>
      <w:sz w:val="24"/>
      <w:szCs w:val="24"/>
      <w:lang w:val="uk-UA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bCs/>
      <w:iCs/>
      <w:sz w:val="24"/>
      <w:szCs w:val="24"/>
      <w:lang w:val="uk-UA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Style5">
    <w:name w:val="Основной шрифт абзаца"/>
    <w:qFormat/>
    <w:rPr/>
  </w:style>
  <w:style w:type="character" w:styleId="81">
    <w:name w:val="Основной шрифт абзаца8"/>
    <w:qFormat/>
    <w:rPr/>
  </w:style>
  <w:style w:type="character" w:styleId="71">
    <w:name w:val="Основной шрифт абзаца7"/>
    <w:qFormat/>
    <w:rPr/>
  </w:style>
  <w:style w:type="character" w:styleId="61">
    <w:name w:val="Основной шрифт абзаца6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b w:val="false"/>
      <w:bCs w:val="false"/>
      <w:i w:val="false"/>
      <w:iCs w:val="false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bCs/>
      <w:iCs/>
      <w:sz w:val="24"/>
      <w:szCs w:val="24"/>
      <w:lang w:val="uk-UA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b w:val="false"/>
      <w:bCs w:val="false"/>
      <w:i w:val="false"/>
      <w:iCs w:val="false"/>
      <w:color w:val="000000"/>
      <w:sz w:val="24"/>
      <w:szCs w:val="24"/>
      <w:lang w:val="uk-UA" w:bidi="ru-RU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/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/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/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/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/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WW8Num42z0">
    <w:name w:val="WW8Num42z0"/>
    <w:qFormat/>
    <w:rPr/>
  </w:style>
  <w:style w:type="character" w:styleId="WW8Num42z1">
    <w:name w:val="WW8Num42z1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51">
    <w:name w:val="Основной шрифт абзаца5"/>
    <w:qFormat/>
    <w:rPr/>
  </w:style>
  <w:style w:type="character" w:styleId="41">
    <w:name w:val="Основной шрифт абзаца4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11">
    <w:name w:val="Основной шрифт абзаца1"/>
    <w:qFormat/>
    <w:rPr/>
  </w:style>
  <w:style w:type="character" w:styleId="Style6">
    <w:name w:val="Символ нумерации"/>
    <w:qFormat/>
    <w:rPr>
      <w:b w:val="false"/>
      <w:bCs w:val="false"/>
      <w:sz w:val="24"/>
      <w:szCs w:val="24"/>
    </w:rPr>
  </w:style>
  <w:style w:type="character" w:styleId="Style7">
    <w:name w:val="Виділення жирним"/>
    <w:qFormat/>
    <w:rPr>
      <w:b/>
      <w:bCs/>
    </w:rPr>
  </w:style>
  <w:style w:type="character" w:styleId="Style8">
    <w:name w:val="Текст выноски Знак"/>
    <w:qFormat/>
    <w:rPr>
      <w:rFonts w:ascii="Segoe UI" w:hAnsi="Segoe UI" w:cs="Segoe UI"/>
      <w:sz w:val="18"/>
      <w:szCs w:val="18"/>
      <w:lang w:val="ru-RU"/>
    </w:rPr>
  </w:style>
  <w:style w:type="character" w:styleId="12">
    <w:name w:val="Знак примечания1"/>
    <w:qFormat/>
    <w:rPr>
      <w:sz w:val="16"/>
      <w:szCs w:val="16"/>
    </w:rPr>
  </w:style>
  <w:style w:type="character" w:styleId="Style9">
    <w:name w:val="Текст примечания Знак"/>
    <w:qFormat/>
    <w:rPr>
      <w:lang w:val="ru-RU"/>
    </w:rPr>
  </w:style>
  <w:style w:type="character" w:styleId="Style10">
    <w:name w:val="Тема примечания Знак"/>
    <w:qFormat/>
    <w:rPr>
      <w:b/>
      <w:bCs/>
      <w:lang w:val="ru-RU"/>
    </w:rPr>
  </w:style>
  <w:style w:type="character" w:styleId="ListLabel8">
    <w:name w:val="ListLabel 8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9">
    <w:name w:val="ListLabel 9"/>
    <w:qFormat/>
    <w:rPr>
      <w:bCs/>
      <w:iCs/>
      <w:sz w:val="24"/>
      <w:szCs w:val="24"/>
      <w:lang w:val="uk-UA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12">
    <w:name w:val="ListLabel 12"/>
    <w:qFormat/>
    <w:rPr>
      <w:bCs/>
      <w:iCs/>
      <w:sz w:val="24"/>
      <w:szCs w:val="24"/>
      <w:lang w:val="uk-UA"/>
    </w:rPr>
  </w:style>
  <w:style w:type="character" w:styleId="ListLabel13">
    <w:name w:val="ListLabel 13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14">
    <w:name w:val="ListLabel 14"/>
    <w:qFormat/>
    <w:rPr>
      <w:bCs/>
      <w:iCs/>
      <w:sz w:val="24"/>
      <w:szCs w:val="24"/>
      <w:lang w:val="uk-UA"/>
    </w:rPr>
  </w:style>
  <w:style w:type="character" w:styleId="ListLabel15">
    <w:name w:val="ListLabel 15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16">
    <w:name w:val="ListLabel 16"/>
    <w:qFormat/>
    <w:rPr>
      <w:bCs/>
      <w:iCs/>
      <w:sz w:val="24"/>
      <w:szCs w:val="24"/>
      <w:lang w:val="uk-UA"/>
    </w:rPr>
  </w:style>
  <w:style w:type="character" w:styleId="ListLabel17">
    <w:name w:val="ListLabel 17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18">
    <w:name w:val="ListLabel 18"/>
    <w:qFormat/>
    <w:rPr>
      <w:bCs/>
      <w:iCs/>
      <w:sz w:val="24"/>
      <w:szCs w:val="24"/>
      <w:lang w:val="uk-UA"/>
    </w:rPr>
  </w:style>
  <w:style w:type="character" w:styleId="ListLabel19">
    <w:name w:val="ListLabel 19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20">
    <w:name w:val="ListLabel 20"/>
    <w:qFormat/>
    <w:rPr>
      <w:bCs/>
      <w:iCs/>
      <w:sz w:val="24"/>
      <w:szCs w:val="24"/>
      <w:lang w:val="uk-UA"/>
    </w:rPr>
  </w:style>
  <w:style w:type="character" w:styleId="ListLabel21">
    <w:name w:val="ListLabel 21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22">
    <w:name w:val="ListLabel 22"/>
    <w:qFormat/>
    <w:rPr>
      <w:bCs/>
      <w:iCs/>
      <w:sz w:val="24"/>
      <w:szCs w:val="24"/>
      <w:lang w:val="uk-UA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Style12">
    <w:name w:val="Body Text"/>
    <w:basedOn w:val="Normal"/>
    <w:pPr>
      <w:jc w:val="both"/>
    </w:pPr>
    <w:rPr>
      <w:sz w:val="24"/>
      <w:lang w:val="uk-UA"/>
    </w:rPr>
  </w:style>
  <w:style w:type="paragraph" w:styleId="Style13">
    <w:name w:val="List"/>
    <w:basedOn w:val="Style12"/>
    <w:pPr/>
    <w:rPr>
      <w:rFonts w:cs="Tahoma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FreeSans"/>
    </w:rPr>
  </w:style>
  <w:style w:type="paragraph" w:styleId="62">
    <w:name w:val="Заголовок6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82">
    <w:name w:val="Указатель8"/>
    <w:basedOn w:val="Normal"/>
    <w:qFormat/>
    <w:pPr>
      <w:suppressLineNumbers/>
    </w:pPr>
    <w:rPr>
      <w:rFonts w:cs="Arial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7">
    <w:name w:val="Subtitle"/>
    <w:basedOn w:val="13"/>
    <w:qFormat/>
    <w:pPr>
      <w:jc w:val="center"/>
    </w:pPr>
    <w:rPr>
      <w:i/>
      <w:iCs/>
      <w:sz w:val="28"/>
      <w:szCs w:val="28"/>
    </w:rPr>
  </w:style>
  <w:style w:type="paragraph" w:styleId="52">
    <w:name w:val="Заголовок5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72">
    <w:name w:val="Указатель7"/>
    <w:basedOn w:val="Normal"/>
    <w:qFormat/>
    <w:pPr>
      <w:suppressLineNumbers/>
    </w:pPr>
    <w:rPr>
      <w:rFonts w:cs="Arial"/>
    </w:rPr>
  </w:style>
  <w:style w:type="paragraph" w:styleId="42">
    <w:name w:val="Заголовок4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63">
    <w:name w:val="Указатель6"/>
    <w:basedOn w:val="Normal"/>
    <w:qFormat/>
    <w:pPr>
      <w:suppressLineNumbers/>
    </w:pPr>
    <w:rPr>
      <w:rFonts w:cs="Mangal"/>
    </w:rPr>
  </w:style>
  <w:style w:type="paragraph" w:styleId="32">
    <w:name w:val="Заголовок3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53">
    <w:name w:val="Указатель5"/>
    <w:basedOn w:val="Normal"/>
    <w:qFormat/>
    <w:pPr>
      <w:suppressLineNumbers/>
    </w:pPr>
    <w:rPr>
      <w:rFonts w:cs="Mangal"/>
    </w:rPr>
  </w:style>
  <w:style w:type="paragraph" w:styleId="22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43">
    <w:name w:val="Указатель4"/>
    <w:basedOn w:val="Normal"/>
    <w:qFormat/>
    <w:pPr>
      <w:suppressLineNumbers/>
    </w:pPr>
    <w:rPr>
      <w:rFonts w:cs="Mangal"/>
    </w:rPr>
  </w:style>
  <w:style w:type="paragraph" w:styleId="33">
    <w:name w:val="Указатель3"/>
    <w:basedOn w:val="Normal"/>
    <w:qFormat/>
    <w:pPr>
      <w:suppressLineNumbers/>
    </w:pPr>
    <w:rPr>
      <w:rFonts w:cs="Mangal"/>
    </w:rPr>
  </w:style>
  <w:style w:type="paragraph" w:styleId="23">
    <w:name w:val="Название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cs="Arial"/>
    </w:rPr>
  </w:style>
  <w:style w:type="paragraph" w:styleId="14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5">
    <w:name w:val="Указатель1"/>
    <w:basedOn w:val="Normal"/>
    <w:qFormat/>
    <w:pPr>
      <w:suppressLineNumbers/>
    </w:pPr>
    <w:rPr>
      <w:rFonts w:cs="Tahoma"/>
    </w:rPr>
  </w:style>
  <w:style w:type="paragraph" w:styleId="Style18">
    <w:name w:val="Body Text Indent"/>
    <w:basedOn w:val="Normal"/>
    <w:pPr>
      <w:ind w:left="0" w:right="0" w:firstLine="567"/>
      <w:jc w:val="both"/>
    </w:pPr>
    <w:rPr>
      <w:sz w:val="24"/>
      <w:lang w:val="uk-UA"/>
    </w:rPr>
  </w:style>
  <w:style w:type="paragraph" w:styleId="10">
    <w:name w:val="Заголовок 10"/>
    <w:basedOn w:val="Style11"/>
    <w:qFormat/>
    <w:pPr/>
    <w:rPr>
      <w:b/>
      <w:bCs/>
      <w:sz w:val="21"/>
      <w:szCs w:val="21"/>
    </w:rPr>
  </w:style>
  <w:style w:type="paragraph" w:styleId="ShapkaDocumentu">
    <w:name w:val="Shapka Documentu"/>
    <w:basedOn w:val="Normal"/>
    <w:qFormat/>
    <w:pPr>
      <w:keepNext/>
      <w:keepLines/>
      <w:suppressAutoHyphens w:val="false"/>
      <w:spacing w:before="0" w:after="240"/>
      <w:ind w:left="3969" w:right="0" w:hanging="0"/>
      <w:jc w:val="center"/>
    </w:pPr>
    <w:rPr>
      <w:rFonts w:ascii="Antiqua;MS Gothic" w:hAnsi="Antiqua;MS Gothic" w:cs="Antiqua;MS Gothic"/>
      <w:sz w:val="26"/>
      <w:lang w:val="uk-UA"/>
    </w:rPr>
  </w:style>
  <w:style w:type="paragraph" w:styleId="Style19">
    <w:name w:val="заголов"/>
    <w:basedOn w:val="Normal"/>
    <w:qFormat/>
    <w:pPr>
      <w:widowControl w:val="false"/>
      <w:jc w:val="center"/>
    </w:pPr>
    <w:rPr>
      <w:b/>
      <w:sz w:val="24"/>
      <w:szCs w:val="24"/>
      <w:lang w:val="uk-UA"/>
    </w:rPr>
  </w:style>
  <w:style w:type="paragraph" w:styleId="Style20">
    <w:name w:val="Обычный (веб)"/>
    <w:basedOn w:val="Normal"/>
    <w:qFormat/>
    <w:pPr>
      <w:suppressAutoHyphens w:val="false"/>
      <w:spacing w:before="100" w:after="100"/>
    </w:pPr>
    <w:rPr>
      <w:sz w:val="24"/>
      <w:szCs w:val="24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24">
    <w:name w:val="Абзац списка"/>
    <w:basedOn w:val="Normal"/>
    <w:qFormat/>
    <w:pPr>
      <w:ind w:left="720" w:right="0" w:hanging="0"/>
    </w:pPr>
    <w:rPr/>
  </w:style>
  <w:style w:type="paragraph" w:styleId="16">
    <w:name w:val="Текст примечания1"/>
    <w:basedOn w:val="Normal"/>
    <w:qFormat/>
    <w:pPr/>
    <w:rPr/>
  </w:style>
  <w:style w:type="paragraph" w:styleId="Style25">
    <w:name w:val="Тема примечания"/>
    <w:basedOn w:val="16"/>
    <w:qFormat/>
    <w:pPr/>
    <w:rPr>
      <w:b/>
      <w:bCs/>
    </w:rPr>
  </w:style>
  <w:style w:type="paragraph" w:styleId="Style26">
    <w:name w:val="Вміст таблиці"/>
    <w:basedOn w:val="Normal"/>
    <w:qFormat/>
    <w:pPr>
      <w:suppressLineNumbers/>
    </w:pPr>
    <w:rPr/>
  </w:style>
  <w:style w:type="paragraph" w:styleId="Style27">
    <w:name w:val="Заголовок таблиці"/>
    <w:basedOn w:val="Style26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Application>LibreOffice/5.1.6.2$Linux_X86_64 LibreOffice_project/10m0$Build-2</Application>
  <Pages>2</Pages>
  <Words>270</Words>
  <Characters>1772</Characters>
  <CharactersWithSpaces>2452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2022-10-10T08:45:00Z</dcterms:created>
  <dc:creator>О.І.  Пономаренко</dc:creator>
  <dc:description/>
  <dc:language>uk-UA</dc:language>
  <cp:lastModifiedBy/>
  <cp:lastPrinted>2022-11-25T08:50:27Z</cp:lastPrinted>
  <dcterms:modified xsi:type="dcterms:W3CDTF">2022-11-25T09:44:06Z</dcterms:modified>
  <cp:revision>30</cp:revision>
  <dc:subject/>
  <dc:title/>
</cp:coreProperties>
</file>