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05 грудня 2025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5065</w:t>
      </w:r>
      <w:r>
        <w:rPr>
          <w:rFonts w:cs="Times New Roman"/>
          <w:b/>
          <w:bCs/>
          <w:sz w:val="24"/>
          <w:szCs w:val="24"/>
          <w:lang w:val="uk-UA"/>
        </w:rPr>
        <w:t>-ХС-</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3"/>
        <w:widowControl/>
        <w:tabs>
          <w:tab w:val="left" w:pos="0" w:leader="none"/>
        </w:tabs>
        <w:suppressAutoHyphens w:val="true"/>
        <w:overflowPunct w:val="false"/>
        <w:bidi w:val="0"/>
        <w:snapToGrid w:val="true"/>
        <w:spacing w:lineRule="auto" w:line="240" w:before="0" w:after="0"/>
        <w:ind w:left="0" w:right="5103"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ascii="Times New Roman" w:hAnsi="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val="false"/>
        <w:suppressAutoHyphens w:val="true"/>
        <w:overflowPunct w:val="false"/>
        <w:bidi w:val="0"/>
        <w:spacing w:before="0" w:after="160"/>
        <w:ind w:left="0" w:right="4252" w:hanging="0"/>
        <w:jc w:val="both"/>
        <w:rPr>
          <w:rFonts w:cs="Times New Roman"/>
          <w:b w:val="false"/>
          <w:b w:val="false"/>
          <w:bCs w:val="false"/>
          <w:iCs/>
          <w:sz w:val="24"/>
          <w:szCs w:val="24"/>
          <w:lang w:val="uk-UA"/>
        </w:rPr>
      </w:pPr>
      <w:r>
        <w:rPr>
          <w:rStyle w:val="Style12"/>
          <w:rFonts w:eastAsia="Times New Roman" w:cs="Times New Roman"/>
          <w:b/>
          <w:bCs/>
          <w:iCs/>
          <w:color w:val="00000A"/>
          <w:sz w:val="23"/>
          <w:szCs w:val="24"/>
          <w:highlight w:val="white"/>
          <w:lang w:val="uk-UA" w:bidi="ar-SA"/>
        </w:rPr>
        <w:t xml:space="preserve">Про </w:t>
      </w:r>
      <w:r>
        <w:rPr>
          <w:rStyle w:val="Style13"/>
          <w:rFonts w:eastAsia="Times New Roman" w:cs="Times New Roman"/>
          <w:b/>
          <w:bCs/>
          <w:i w:val="false"/>
          <w:iCs/>
          <w:caps w:val="false"/>
          <w:smallCaps w:val="false"/>
          <w:color w:val="000000"/>
          <w:spacing w:val="0"/>
          <w:sz w:val="23"/>
          <w:szCs w:val="24"/>
          <w:highlight w:val="white"/>
          <w:lang w:val="uk-UA" w:eastAsia="zh-CN" w:bidi="ar-SA"/>
        </w:rPr>
        <w:t>поновлення Фермерському господарству «АЛЬЯНС» договору оренди землі для ведення товарного сільськогосподарського виробництва, кадастровий номер 6321786000:02:000:0144, що розташована за межами населених пунктів Зміївської територіальної громади</w:t>
      </w:r>
    </w:p>
    <w:p>
      <w:pPr>
        <w:pStyle w:val="Normal"/>
        <w:widowControl w:val="false"/>
        <w:tabs>
          <w:tab w:val="left" w:pos="682" w:leader="none"/>
        </w:tabs>
        <w:suppressAutoHyphens w:val="false"/>
        <w:overflowPunct w:val="false"/>
        <w:bidi w:val="0"/>
        <w:spacing w:lineRule="auto" w:line="240" w:before="0" w:after="0"/>
        <w:ind w:left="0" w:right="0" w:firstLine="510"/>
        <w:jc w:val="both"/>
        <w:rPr/>
      </w:pPr>
      <w:r>
        <w:rPr>
          <w:rStyle w:val="Style12"/>
          <w:rFonts w:eastAsia="Times New Roman" w:cs="Times New Roman"/>
          <w:b w:val="false"/>
          <w:bCs w:val="false"/>
          <w:i w:val="false"/>
          <w:iCs/>
          <w:caps w:val="false"/>
          <w:smallCaps w:val="false"/>
          <w:color w:val="000000"/>
          <w:spacing w:val="4"/>
          <w:sz w:val="23"/>
          <w:szCs w:val="22"/>
          <w:highlight w:val="white"/>
          <w:u w:val="none"/>
          <w:lang w:val="uk-UA" w:eastAsia="en-US" w:bidi="ar-SA"/>
        </w:rPr>
        <w:t xml:space="preserve">Розглянувши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лист-повідомлення голови Фермерського господарства </w:t>
      </w:r>
      <w:r>
        <w:rPr>
          <w:rStyle w:val="Style12"/>
          <w:rFonts w:eastAsia="Times New Roman" w:cs="Times New Roman"/>
          <w:b w:val="false"/>
          <w:bCs/>
          <w:i w:val="false"/>
          <w:iCs/>
          <w:caps w:val="false"/>
          <w:smallCaps w:val="false"/>
          <w:color w:val="00000A"/>
          <w:spacing w:val="4"/>
          <w:sz w:val="23"/>
          <w:szCs w:val="24"/>
          <w:highlight w:val="white"/>
          <w:u w:val="none"/>
          <w:lang w:val="uk-UA" w:eastAsia="en-US" w:bidi="ar-SA"/>
        </w:rPr>
        <w:t xml:space="preserve">“АЛЬЯНС” Лариси ЮРКОВОЇ, код ЄДРПОУ юридичної особи: 31374476, місцезнаходження юридичної особи: 63474, Харківська обл., Чугуївський р-н, </w:t>
      </w:r>
      <w:r>
        <w:rPr>
          <w:rStyle w:val="Style12"/>
          <w:rFonts w:eastAsia="Times New Roman" w:cs="Times New Roman"/>
          <w:b w:val="false"/>
          <w:bCs w:val="false"/>
          <w:i w:val="false"/>
          <w:iCs/>
          <w:caps w:val="false"/>
          <w:smallCaps w:val="false"/>
          <w:color w:val="000000"/>
          <w:spacing w:val="4"/>
          <w:sz w:val="23"/>
          <w:szCs w:val="22"/>
          <w:highlight w:val="white"/>
          <w:u w:val="none"/>
          <w:lang w:val="uk-UA" w:eastAsia="en-US" w:bidi="ar-SA"/>
        </w:rPr>
        <w:t>с. Роздольне, вул. Молодіжна, буд. 1-а,</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про                  поновлення </w:t>
      </w:r>
      <w:r>
        <w:rPr>
          <w:rStyle w:val="Style13"/>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договору оренди землі </w:t>
      </w:r>
      <w:r>
        <w:rPr>
          <w:rStyle w:val="Style13"/>
          <w:rFonts w:eastAsia="Times New Roman" w:cs="Times New Roman"/>
          <w:b w:val="false"/>
          <w:bCs w:val="false"/>
          <w:i w:val="false"/>
          <w:iCs/>
          <w:caps w:val="false"/>
          <w:smallCaps w:val="false"/>
          <w:color w:val="000000"/>
          <w:spacing w:val="0"/>
          <w:sz w:val="23"/>
          <w:szCs w:val="24"/>
          <w:highlight w:val="white"/>
          <w:u w:val="none"/>
          <w:lang w:val="uk-UA" w:eastAsia="zh-CN" w:bidi="ar-SA"/>
        </w:rPr>
        <w:t xml:space="preserve">для ведення товарного сільськогосподарського виробництва, кадастровий номер </w:t>
      </w:r>
      <w:r>
        <w:rPr>
          <w:rStyle w:val="Style13"/>
          <w:rFonts w:eastAsia="Times New Roman" w:cs="Times New Roman"/>
          <w:b w:val="false"/>
          <w:bCs w:val="false"/>
          <w:i w:val="false"/>
          <w:iCs/>
          <w:caps w:val="false"/>
          <w:smallCaps w:val="false"/>
          <w:color w:val="000000"/>
          <w:spacing w:val="4"/>
          <w:sz w:val="23"/>
          <w:szCs w:val="24"/>
          <w:highlight w:val="white"/>
          <w:u w:val="none"/>
          <w:lang w:val="uk-UA" w:eastAsia="en-US" w:bidi="ar-SA"/>
        </w:rPr>
        <w:t>6321786000:02:000:0144</w:t>
      </w:r>
      <w:r>
        <w:rPr>
          <w:rStyle w:val="Style13"/>
          <w:rFonts w:eastAsia="Times New Roman" w:cs="Times New Roman"/>
          <w:b w:val="false"/>
          <w:bCs w:val="false"/>
          <w:i w:val="false"/>
          <w:iCs/>
          <w:caps w:val="false"/>
          <w:smallCaps w:val="false"/>
          <w:color w:val="000000"/>
          <w:spacing w:val="0"/>
          <w:sz w:val="23"/>
          <w:szCs w:val="24"/>
          <w:highlight w:val="white"/>
          <w:u w:val="none"/>
          <w:lang w:val="uk-UA" w:eastAsia="zh-CN" w:bidi="ar-SA"/>
        </w:rPr>
        <w:t>, що розташована за межами населених пунктів   Зміївської територіальної громади</w:t>
      </w:r>
      <w:r>
        <w:rPr>
          <w:rStyle w:val="Style12"/>
          <w:rFonts w:eastAsia="Times New Roman" w:cs="Times New Roman"/>
          <w:b w:val="false"/>
          <w:bCs w:val="false"/>
          <w:i w:val="false"/>
          <w:iCs/>
          <w:caps w:val="false"/>
          <w:smallCaps w:val="false"/>
          <w:color w:val="000000"/>
          <w:spacing w:val="4"/>
          <w:sz w:val="23"/>
          <w:szCs w:val="22"/>
          <w:highlight w:val="white"/>
          <w:u w:val="none"/>
          <w:lang w:val="uk-UA" w:eastAsia="en-US" w:bidi="ar-SA"/>
        </w:rPr>
        <w:t xml:space="preserve">, враховуючи </w:t>
      </w:r>
      <w:r>
        <w:rPr>
          <w:rStyle w:val="Style12"/>
          <w:rFonts w:eastAsia="Times New Roman" w:cs="Times New Roman"/>
          <w:b w:val="false"/>
          <w:bCs w:val="false"/>
          <w:i w:val="false"/>
          <w:iCs/>
          <w:caps w:val="false"/>
          <w:smallCaps w:val="false"/>
          <w:color w:val="00000A"/>
          <w:spacing w:val="4"/>
          <w:sz w:val="23"/>
          <w:szCs w:val="24"/>
          <w:highlight w:val="white"/>
          <w:u w:val="none"/>
          <w:lang w:val="uk-UA" w:eastAsia="en-US" w:bidi="ar-SA"/>
        </w:rPr>
        <w:t xml:space="preserve">п. 8 договору оренди землі від </w:t>
      </w:r>
      <w:r>
        <w:rPr>
          <w:rStyle w:val="Style12"/>
          <w:rFonts w:eastAsia="Times New Roman" w:cs="Times New Roman"/>
          <w:b w:val="false"/>
          <w:bCs w:val="false"/>
          <w:i w:val="false"/>
          <w:iCs/>
          <w:caps w:val="false"/>
          <w:smallCaps w:val="false"/>
          <w:color w:val="000000"/>
          <w:spacing w:val="4"/>
          <w:sz w:val="23"/>
          <w:szCs w:val="22"/>
          <w:highlight w:val="white"/>
          <w:u w:val="none"/>
          <w:lang w:val="uk-UA" w:eastAsia="en-US" w:bidi="ar-SA"/>
        </w:rPr>
        <w:t xml:space="preserve">22.11.2018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року, </w:t>
      </w:r>
      <w:r>
        <w:rPr>
          <w:rStyle w:val="Style12"/>
          <w:rFonts w:eastAsia="Times New Roman" w:cs="Times New Roman"/>
          <w:b w:val="false"/>
          <w:bCs w:val="false"/>
          <w:i w:val="false"/>
          <w:iCs/>
          <w:caps w:val="false"/>
          <w:smallCaps w:val="false"/>
          <w:color w:val="00000A"/>
          <w:spacing w:val="4"/>
          <w:sz w:val="23"/>
          <w:szCs w:val="24"/>
          <w:highlight w:val="white"/>
          <w:u w:val="none"/>
          <w:lang w:val="uk-UA" w:eastAsia="en-US" w:bidi="ar-SA"/>
        </w:rPr>
        <w:t>право оренди якого зареєстровано 26.12.2018 року, номер запису іншого речового права: 29740847, проект додаткової угоди про поновлення договору оренди землі</w:t>
      </w:r>
      <w:r>
        <w:rPr>
          <w:rStyle w:val="Style12"/>
          <w:rFonts w:eastAsia="Times New Roman" w:cs="Times New Roman"/>
          <w:b w:val="false"/>
          <w:bCs w:val="false"/>
          <w:i w:val="false"/>
          <w:iCs/>
          <w:caps w:val="false"/>
          <w:smallCaps w:val="false"/>
          <w:color w:val="000000"/>
          <w:spacing w:val="4"/>
          <w:sz w:val="23"/>
          <w:szCs w:val="22"/>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Інформацію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від 28.12.2022 року, </w:t>
      </w:r>
      <w:r>
        <w:rPr>
          <w:rStyle w:val="Style12"/>
          <w:rFonts w:eastAsia="Times New Roman" w:cs="Times New Roman"/>
          <w:b w:val="false"/>
          <w:bCs w:val="false"/>
          <w:i w:val="false"/>
          <w:iCs/>
          <w:caps w:val="false"/>
          <w:smallCaps w:val="false"/>
          <w:color w:val="00000A"/>
          <w:spacing w:val="4"/>
          <w:sz w:val="23"/>
          <w:szCs w:val="24"/>
          <w:highlight w:val="white"/>
          <w:u w:val="none"/>
          <w:lang w:val="en-US" w:eastAsia="en-US" w:bidi="ar-SA"/>
        </w:rPr>
        <w:t xml:space="preserve"> </w:t>
      </w:r>
      <w:r>
        <w:rPr>
          <w:rStyle w:val="Style12"/>
          <w:rFonts w:eastAsia="Times New Roman" w:cs="Times New Roman"/>
          <w:b w:val="false"/>
          <w:bCs w:val="false"/>
          <w:i w:val="false"/>
          <w:iCs/>
          <w:caps w:val="false"/>
          <w:smallCaps w:val="false"/>
          <w:color w:val="00000A"/>
          <w:spacing w:val="4"/>
          <w:sz w:val="23"/>
          <w:szCs w:val="24"/>
          <w:highlight w:val="white"/>
          <w:u w:val="none"/>
          <w:lang w:val="uk-UA" w:eastAsia="en-US" w:bidi="ar-SA"/>
        </w:rPr>
        <w:t xml:space="preserve"> в</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ідповідно до ст. 12, 83, 116, 122, 125, 126, 134 Земельного кодексу України, ст. </w:t>
      </w:r>
      <w:r>
        <w:rPr>
          <w:rStyle w:val="Style12"/>
          <w:rFonts w:eastAsia="Times New Roman" w:cs="Times New Roman"/>
          <w:b w:val="false"/>
          <w:bCs w:val="false"/>
          <w:i w:val="false"/>
          <w:iCs/>
          <w:caps w:val="false"/>
          <w:smallCaps w:val="false"/>
          <w:color w:val="000000"/>
          <w:spacing w:val="4"/>
          <w:sz w:val="23"/>
          <w:szCs w:val="22"/>
          <w:highlight w:val="white"/>
          <w:u w:val="none"/>
          <w:lang w:val="uk-UA" w:eastAsia="en-US" w:bidi="ar-SA"/>
        </w:rPr>
        <w:t>33</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Закону України “Про оренду землі” </w:t>
      </w:r>
      <w:r>
        <w:rPr>
          <w:rStyle w:val="Style12"/>
          <w:rFonts w:eastAsia="Times New Roman" w:cs="Times New Roman"/>
          <w:b w:val="false"/>
          <w:bCs w:val="false"/>
          <w:i w:val="false"/>
          <w:iCs/>
          <w:caps w:val="false"/>
          <w:smallCaps w:val="false"/>
          <w:color w:val="000000"/>
          <w:spacing w:val="4"/>
          <w:sz w:val="23"/>
          <w:szCs w:val="22"/>
          <w:highlight w:val="white"/>
          <w:u w:val="none"/>
          <w:lang w:val="uk-UA" w:eastAsia="en-US" w:bidi="ar-SA"/>
        </w:rPr>
        <w:t>в редакції 04.06.2017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Закону України “Про місцеве самоврядування в Україні”,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 (витяг з протоколу № 76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 xml:space="preserve">03 грудня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10"/>
        <w:jc w:val="both"/>
        <w:rPr>
          <w:rStyle w:val="Style12"/>
          <w:sz w:val="23"/>
          <w:szCs w:val="24"/>
        </w:rPr>
      </w:pPr>
      <w:r>
        <w:rPr>
          <w:sz w:val="23"/>
          <w:szCs w:val="24"/>
        </w:rPr>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3"/>
          <w:szCs w:val="24"/>
          <w:lang w:val="uk-UA"/>
        </w:rPr>
        <w:t>ВИРІШИЛА:</w:t>
      </w:r>
    </w:p>
    <w:p>
      <w:pPr>
        <w:pStyle w:val="Normal"/>
        <w:widowControl w:val="false"/>
        <w:suppressAutoHyphens w:val="true"/>
        <w:overflowPunct w:val="false"/>
        <w:bidi w:val="0"/>
        <w:spacing w:lineRule="auto" w:line="240" w:before="0" w:after="0"/>
        <w:ind w:left="0" w:right="0" w:hanging="0"/>
        <w:jc w:val="both"/>
        <w:rPr>
          <w:rFonts w:cs="Times New Roman"/>
          <w:b/>
          <w:b/>
          <w:bCs/>
          <w:iCs/>
          <w:sz w:val="23"/>
          <w:szCs w:val="24"/>
        </w:rPr>
      </w:pPr>
      <w:r>
        <w:rPr>
          <w:rFonts w:cs="Times New Roman"/>
          <w:b/>
          <w:bCs/>
          <w:iCs/>
          <w:sz w:val="23"/>
          <w:szCs w:val="24"/>
        </w:rPr>
      </w:r>
    </w:p>
    <w:p>
      <w:pPr>
        <w:pStyle w:val="Normal"/>
        <w:widowControl w:val="false"/>
        <w:suppressAutoHyphens w:val="true"/>
        <w:overflowPunct w:val="false"/>
        <w:bidi w:val="0"/>
        <w:ind w:left="0" w:right="0" w:firstLine="567"/>
        <w:jc w:val="both"/>
        <w:rPr>
          <w:sz w:val="24"/>
          <w:szCs w:val="24"/>
        </w:rPr>
      </w:pPr>
      <w:r>
        <w:rPr>
          <w:rFonts w:eastAsia="Times New Roman" w:cs="Times New Roman"/>
          <w:b w:val="false"/>
          <w:bCs w:val="false"/>
          <w:i w:val="false"/>
          <w:iCs/>
          <w:caps w:val="false"/>
          <w:smallCaps w:val="false"/>
          <w:color w:val="000000"/>
          <w:spacing w:val="0"/>
          <w:sz w:val="23"/>
          <w:szCs w:val="24"/>
          <w:highlight w:val="white"/>
          <w:lang w:val="uk-UA" w:bidi="ar-SA"/>
        </w:rPr>
        <w:t>1</w:t>
      </w:r>
      <w:r>
        <w:rPr>
          <w:b w:val="false"/>
          <w:i w:val="false"/>
          <w:caps w:val="false"/>
          <w:smallCaps w:val="false"/>
          <w:color w:val="000000"/>
          <w:spacing w:val="0"/>
          <w:sz w:val="23"/>
          <w:szCs w:val="24"/>
          <w:highlight w:val="white"/>
          <w:lang w:val="uk-UA"/>
        </w:rPr>
        <w:t xml:space="preserve">. Поновити договір оренди </w:t>
      </w:r>
      <w:r>
        <w:rPr>
          <w:rFonts w:eastAsia="Times New Roman" w:cs="Times New Roman"/>
          <w:b w:val="false"/>
          <w:bCs w:val="false"/>
          <w:i w:val="false"/>
          <w:iCs/>
          <w:caps w:val="false"/>
          <w:smallCaps w:val="false"/>
          <w:color w:val="00000A"/>
          <w:spacing w:val="0"/>
          <w:sz w:val="23"/>
          <w:szCs w:val="24"/>
          <w:highlight w:val="white"/>
          <w:lang w:val="uk-UA" w:bidi="ar-SA"/>
        </w:rPr>
        <w:t>землі від 22.11.2018 року,  номер запису про інше речове право  в ДРРП: 29740847 від 26.12.2018 року,</w:t>
      </w:r>
      <w:r>
        <w:rPr>
          <w:rFonts w:eastAsia="Times New Roman" w:cs="Times New Roman"/>
          <w:b w:val="false"/>
          <w:bCs w:val="false"/>
          <w:i w:val="false"/>
          <w:iCs/>
          <w:caps w:val="false"/>
          <w:smallCaps w:val="false"/>
          <w:color w:val="000000"/>
          <w:spacing w:val="0"/>
          <w:sz w:val="23"/>
          <w:szCs w:val="24"/>
          <w:highlight w:val="white"/>
          <w:lang w:val="uk-UA" w:bidi="ar-SA"/>
        </w:rPr>
        <w:t xml:space="preserve"> </w:t>
      </w:r>
      <w:r>
        <w:rPr>
          <w:b w:val="false"/>
          <w:i w:val="false"/>
          <w:caps w:val="false"/>
          <w:smallCaps w:val="false"/>
          <w:color w:val="000000"/>
          <w:spacing w:val="0"/>
          <w:sz w:val="23"/>
          <w:szCs w:val="24"/>
          <w:highlight w:val="white"/>
        </w:rPr>
        <w:t xml:space="preserve">кадастровий номер: </w:t>
      </w:r>
      <w:r>
        <w:rPr>
          <w:b w:val="false"/>
          <w:i w:val="false"/>
          <w:caps w:val="false"/>
          <w:smallCaps w:val="false"/>
          <w:color w:val="000000"/>
          <w:spacing w:val="0"/>
          <w:sz w:val="23"/>
          <w:szCs w:val="24"/>
          <w:highlight w:val="white"/>
          <w:lang w:val="uk-UA"/>
        </w:rPr>
        <w:t>6321786000:02:000:0144, цільове призначення 01.01 - Для ведення товарного сільськогосподарського виробництва</w:t>
      </w:r>
      <w:r>
        <w:rPr>
          <w:b w:val="false"/>
          <w:i w:val="false"/>
          <w:caps w:val="false"/>
          <w:smallCaps w:val="false"/>
          <w:color w:val="000000"/>
          <w:spacing w:val="0"/>
          <w:sz w:val="23"/>
          <w:szCs w:val="24"/>
          <w:highlight w:val="white"/>
        </w:rPr>
        <w:t xml:space="preserve">, </w:t>
      </w:r>
      <w:r>
        <w:rPr>
          <w:b w:val="false"/>
          <w:i w:val="false"/>
          <w:caps w:val="false"/>
          <w:smallCaps w:val="false"/>
          <w:color w:val="000000"/>
          <w:spacing w:val="0"/>
          <w:sz w:val="23"/>
          <w:szCs w:val="24"/>
          <w:highlight w:val="white"/>
          <w:lang w:val="uk-UA"/>
        </w:rPr>
        <w:t>площею                  3,0000 га</w:t>
      </w:r>
      <w:r>
        <w:rPr>
          <w:rStyle w:val="Style12"/>
          <w:rFonts w:eastAsia="Times New Roman" w:cs="Times New Roman"/>
          <w:b w:val="false"/>
          <w:i w:val="false"/>
          <w:iCs/>
          <w:caps w:val="false"/>
          <w:smallCaps w:val="false"/>
          <w:color w:val="000000"/>
          <w:spacing w:val="0"/>
          <w:sz w:val="23"/>
          <w:szCs w:val="24"/>
          <w:highlight w:val="white"/>
          <w:lang w:val="uk-UA" w:bidi="ar-SA"/>
        </w:rPr>
        <w:t xml:space="preserve">, </w:t>
      </w:r>
      <w:r>
        <w:rPr>
          <w:b w:val="false"/>
          <w:i w:val="false"/>
          <w:caps w:val="false"/>
          <w:smallCaps w:val="false"/>
          <w:color w:val="000000"/>
          <w:spacing w:val="0"/>
          <w:sz w:val="23"/>
          <w:szCs w:val="24"/>
          <w:highlight w:val="white"/>
          <w:lang w:val="uk-UA"/>
        </w:rPr>
        <w:t xml:space="preserve">розташованої </w:t>
      </w:r>
      <w:r>
        <w:rPr>
          <w:rStyle w:val="Style13"/>
          <w:rFonts w:eastAsia="Times New Roman" w:cs="Times New Roman"/>
          <w:b w:val="false"/>
          <w:bCs w:val="false"/>
          <w:i w:val="false"/>
          <w:iCs/>
          <w:caps w:val="false"/>
          <w:smallCaps w:val="false"/>
          <w:color w:val="000000"/>
          <w:spacing w:val="0"/>
          <w:sz w:val="23"/>
          <w:szCs w:val="24"/>
          <w:lang w:val="uk-UA" w:eastAsia="zh-CN" w:bidi="ar-SA"/>
        </w:rPr>
        <w:t>за межами населених пунктів Зміївської територіальної громади Чугуївського району Харківської області,</w:t>
      </w:r>
      <w:r>
        <w:rPr>
          <w:b w:val="false"/>
          <w:i w:val="false"/>
          <w:caps w:val="false"/>
          <w:smallCaps w:val="false"/>
          <w:color w:val="000000"/>
          <w:spacing w:val="0"/>
          <w:sz w:val="23"/>
          <w:szCs w:val="24"/>
          <w:highlight w:val="white"/>
          <w:lang w:val="uk-UA"/>
        </w:rPr>
        <w:t xml:space="preserve"> з 26.12.2025 року на той самий строк (7 років) та на тих самих умовах, шляхом укладання додаткової угоди</w:t>
      </w:r>
      <w:r>
        <w:rPr>
          <w:rFonts w:eastAsia="Times New Roman" w:cs="Times New Roman"/>
          <w:b w:val="false"/>
          <w:bCs w:val="false"/>
          <w:i w:val="false"/>
          <w:iCs/>
          <w:caps w:val="false"/>
          <w:smallCaps w:val="false"/>
          <w:color w:val="000000"/>
          <w:spacing w:val="0"/>
          <w:sz w:val="23"/>
          <w:szCs w:val="24"/>
          <w:highlight w:val="white"/>
          <w:lang w:val="uk-UA" w:bidi="ar-SA"/>
        </w:rPr>
        <w:t>.</w:t>
      </w:r>
      <w:r>
        <w:rPr>
          <w:b w:val="false"/>
          <w:i w:val="false"/>
          <w:caps w:val="false"/>
          <w:smallCaps w:val="false"/>
          <w:color w:val="000000"/>
          <w:spacing w:val="0"/>
          <w:sz w:val="23"/>
          <w:szCs w:val="24"/>
          <w:highlight w:val="white"/>
        </w:rPr>
        <w:t>                             </w:t>
      </w:r>
    </w:p>
    <w:p>
      <w:pPr>
        <w:pStyle w:val="Style23"/>
        <w:widowControl/>
        <w:suppressAutoHyphens w:val="true"/>
        <w:overflowPunct w:val="false"/>
        <w:bidi w:val="0"/>
        <w:spacing w:lineRule="auto" w:line="240" w:before="0" w:after="0"/>
        <w:ind w:left="0" w:right="0" w:firstLine="567"/>
        <w:jc w:val="both"/>
        <w:rPr>
          <w:rFonts w:ascii="Times New Roman" w:hAnsi="Times New Roman"/>
          <w:b w:val="false"/>
          <w:b w:val="false"/>
          <w:i w:val="false"/>
          <w:i w:val="false"/>
          <w:caps w:val="false"/>
          <w:smallCaps w:val="false"/>
          <w:color w:val="000000"/>
          <w:spacing w:val="0"/>
          <w:sz w:val="23"/>
          <w:szCs w:val="24"/>
        </w:rPr>
      </w:pPr>
      <w:r>
        <w:rPr>
          <w:b w:val="false"/>
          <w:i w:val="false"/>
          <w:caps w:val="false"/>
          <w:smallCaps w:val="false"/>
          <w:color w:val="000000"/>
          <w:spacing w:val="0"/>
          <w:sz w:val="23"/>
          <w:szCs w:val="24"/>
          <w:highlight w:val="white"/>
          <w:lang w:val="uk-UA"/>
        </w:rPr>
        <w:t>2</w:t>
      </w:r>
      <w:r>
        <w:rPr>
          <w:b w:val="false"/>
          <w:i w:val="false"/>
          <w:caps w:val="false"/>
          <w:smallCaps w:val="false"/>
          <w:color w:val="000000"/>
          <w:spacing w:val="0"/>
          <w:sz w:val="23"/>
          <w:szCs w:val="24"/>
          <w:highlight w:val="white"/>
        </w:rPr>
        <w:t xml:space="preserve">. </w:t>
      </w:r>
      <w:r>
        <w:rPr>
          <w:rFonts w:eastAsia="Times New Roman" w:cs="Times New Roman"/>
          <w:b w:val="false"/>
          <w:bCs w:val="false"/>
          <w:i w:val="false"/>
          <w:iCs/>
          <w:caps w:val="false"/>
          <w:smallCaps w:val="false"/>
          <w:color w:val="000000"/>
          <w:spacing w:val="0"/>
          <w:sz w:val="23"/>
          <w:szCs w:val="24"/>
          <w:highlight w:val="white"/>
          <w:lang w:val="uk-UA" w:bidi="ar-SA"/>
        </w:rPr>
        <w:t>Доручити Зміївському міському голові Павлу ГОЛОДНІКОВУ та голові ФГ “АЛЬЯНС” Ларисі ЮРКОВІЙ укласти додаткову угоду про поновлення договору оренди землі.</w:t>
      </w:r>
    </w:p>
    <w:p>
      <w:pPr>
        <w:pStyle w:val="Style23"/>
        <w:widowControl/>
        <w:suppressAutoHyphens w:val="true"/>
        <w:overflowPunct w:val="false"/>
        <w:bidi w:val="0"/>
        <w:spacing w:lineRule="auto" w:line="240" w:before="0" w:after="0"/>
        <w:ind w:left="0" w:right="0" w:firstLine="567"/>
        <w:jc w:val="both"/>
        <w:rPr>
          <w:rFonts w:ascii="Times New Roman" w:hAnsi="Times New Roman" w:eastAsia="Times New Roman" w:cs="Times New Roman"/>
          <w:b w:val="false"/>
          <w:b w:val="false"/>
          <w:bCs w:val="false"/>
          <w:i w:val="false"/>
          <w:i w:val="false"/>
          <w:iCs/>
          <w:caps w:val="false"/>
          <w:smallCaps w:val="false"/>
          <w:color w:val="000000"/>
          <w:spacing w:val="0"/>
          <w:sz w:val="23"/>
          <w:szCs w:val="24"/>
          <w:lang w:val="uk-UA" w:bidi="ar-SA"/>
        </w:rPr>
      </w:pPr>
      <w:r>
        <w:rPr>
          <w:rFonts w:eastAsia="Times New Roman" w:cs="Times New Roman"/>
          <w:b w:val="false"/>
          <w:bCs w:val="false"/>
          <w:i w:val="false"/>
          <w:iCs/>
          <w:caps w:val="false"/>
          <w:smallCaps w:val="false"/>
          <w:color w:val="000000"/>
          <w:spacing w:val="0"/>
          <w:sz w:val="23"/>
          <w:szCs w:val="24"/>
          <w:highlight w:val="white"/>
          <w:lang w:val="uk-UA" w:bidi="ar-SA"/>
        </w:rPr>
        <w:t>3. Голові ФГ “АЛЬЯНС” забезпечити реєстрацію додаткової угоди про поновлення  договору оренди землі в установленому законом порядку. У 5-денний строк після державної реєстрації додаткової угоди надати копію в ГУ ДПС у Харківській області.                </w:t>
      </w:r>
    </w:p>
    <w:p>
      <w:pPr>
        <w:pStyle w:val="Normal"/>
        <w:widowControl w:val="false"/>
        <w:suppressAutoHyphens w:val="true"/>
        <w:overflowPunct w:val="false"/>
        <w:bidi w:val="0"/>
        <w:ind w:left="0" w:right="0" w:firstLine="567"/>
        <w:jc w:val="both"/>
        <w:rPr>
          <w:rFonts w:ascii="Times New Roman" w:hAnsi="Times New Roman"/>
          <w:sz w:val="23"/>
          <w:szCs w:val="24"/>
        </w:rPr>
      </w:pPr>
      <w:r>
        <w:rPr>
          <w:rFonts w:eastAsia="Times New Roman" w:cs="Times New Roman"/>
          <w:b w:val="false"/>
          <w:bCs w:val="false"/>
          <w:iCs/>
          <w:color w:val="000000"/>
          <w:sz w:val="23"/>
          <w:szCs w:val="24"/>
          <w:lang w:bidi="ar-SA"/>
        </w:rPr>
        <w:t xml:space="preserve">4. Контроль за виконанням рішення покласти на постійну комісію </w:t>
      </w:r>
      <w:r>
        <w:rPr>
          <w:rFonts w:eastAsia="Times New Roman" w:cs="Times New Roman"/>
          <w:b w:val="false"/>
          <w:bCs w:val="false"/>
          <w:iCs/>
          <w:color w:val="000000"/>
          <w:sz w:val="23"/>
          <w:szCs w:val="24"/>
          <w:lang w:val="de-DE" w:bidi="ar-SA"/>
        </w:rPr>
        <w:t>з питань містобудування, будівництва, розвитку інфраструктури, земельних відносин, природокористування та аграрної політики</w:t>
      </w:r>
      <w:r>
        <w:rPr>
          <w:rFonts w:eastAsia="Times New Roman" w:cs="Times New Roman"/>
          <w:b w:val="false"/>
          <w:bCs w:val="false"/>
          <w:iCs/>
          <w:color w:val="000000"/>
          <w:sz w:val="23"/>
          <w:szCs w:val="24"/>
          <w:lang w:bidi="ar-SA"/>
        </w:rPr>
        <w:t xml:space="preserve"> Зміївської міської ради (Андрій РЕВЕНКО).</w:t>
      </w:r>
    </w:p>
    <w:p>
      <w:pPr>
        <w:pStyle w:val="Style33"/>
        <w:widowControl w:val="false"/>
        <w:suppressAutoHyphens w:val="true"/>
        <w:overflowPunct w:val="false"/>
        <w:bidi w:val="0"/>
        <w:spacing w:before="0" w:after="0"/>
        <w:ind w:left="0" w:right="0" w:firstLine="567"/>
        <w:jc w:val="both"/>
        <w:rPr>
          <w:rFonts w:ascii="Times New Roman" w:hAnsi="Times New Roman"/>
          <w:sz w:val="24"/>
          <w:szCs w:val="24"/>
        </w:rPr>
      </w:pPr>
      <w:r>
        <w:rPr>
          <w:rFonts w:ascii="Times New Roman" w:hAnsi="Times New Roman"/>
          <w:sz w:val="24"/>
          <w:szCs w:val="24"/>
        </w:rPr>
      </w:r>
    </w:p>
    <w:p>
      <w:pPr>
        <w:pStyle w:val="Style33"/>
        <w:widowControl w:val="false"/>
        <w:suppressAutoHyphens w:val="true"/>
        <w:overflowPunct w:val="false"/>
        <w:bidi w:val="0"/>
        <w:spacing w:before="0" w:after="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565"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4512</TotalTime>
  <Application>LibreOffice/5.1.6.2$Linux_X86_64 LibreOffice_project/10m0$Build-2</Application>
  <Pages>1</Pages>
  <Words>373</Words>
  <Characters>2600</Characters>
  <CharactersWithSpaces>3237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2025-12-08T13:50:10Z</cp:lastPrinted>
  <dcterms:modified xsi:type="dcterms:W3CDTF">2025-12-08T13:51:11Z</dcterms:modified>
  <cp:revision>486</cp:revision>
  <dc:subject/>
  <dc:title/>
</cp:coreProperties>
</file>