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№5051-ХС-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6705" w:leader="none"/>
        </w:tabs>
        <w:suppressAutoHyphens w:val="true"/>
        <w:overflowPunct w:val="true"/>
        <w:bidi w:val="0"/>
        <w:snapToGrid w:val="true"/>
        <w:spacing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Кондратенко М.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Кондратенко Марії Іванівни,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Свідоцтво про право на спадщину від 23.07.1999 року,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Зміївському МДП 23.07.1999 року за №2-141, витяг з Державного земельного кадастру про земельну ділянку № 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0501261512025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.11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.2025 року, що зареєстрована Відділом № 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Кондратенко Марія Іванівна.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Кондратенко Марії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6321781003:00:000:0146,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0,1434 га (забудовані землі - 0,1434 га, з них малоповерхова забудова - 0,1434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6321781003:00:000:0146,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0,0082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Кондратенко М.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Application>LibreOffice/5.1.6.2$Linux_X86_64 LibreOffice_project/10m0$Build-2</Application>
  <Pages>2</Pages>
  <Words>481</Words>
  <Characters>3326</Characters>
  <CharactersWithSpaces>3980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2025-12-08T13:08:19Z</cp:lastPrinted>
  <dcterms:modified xsi:type="dcterms:W3CDTF">2025-12-15T10:12:56Z</dcterms:modified>
  <cp:revision>488</cp:revision>
  <dc:subject/>
  <dc:title/>
</cp:coreProperties>
</file>