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 </w:t>
      </w:r>
      <w:r>
        <w:rPr>
          <w:rFonts w:cs="Times New Roman"/>
          <w:b/>
          <w:bCs/>
          <w:sz w:val="24"/>
          <w:szCs w:val="24"/>
          <w:lang w:val="uk-UA"/>
        </w:rPr>
        <w:t>№49</w:t>
      </w:r>
      <w:r>
        <w:rPr>
          <w:rFonts w:cs="Times New Roman"/>
          <w:b/>
          <w:bCs/>
          <w:sz w:val="24"/>
          <w:szCs w:val="24"/>
          <w:lang w:val="uk-UA"/>
        </w:rPr>
        <w:t>86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suppressAutoHyphens w:val="true"/>
        <w:ind w:left="0" w:right="4815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Normal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7" w:before="0" w:after="160"/>
        <w:ind w:left="0" w:right="4139" w:hanging="0"/>
        <w:jc w:val="both"/>
        <w:rPr>
          <w:rFonts w:cs="Times New Roman"/>
          <w:b/>
          <w:b/>
          <w:bCs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en-US" w:eastAsia="zh-CN" w:bidi="ar-SA"/>
        </w:rPr>
        <w:t xml:space="preserve">Про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продаж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Приватному підприємству                        «БУДТРАНССЕРВІС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” забудованої земельної                ділянки несільськогосподарського призначення для р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озміщення та експлуатації основних,                     підсобних і допоміжних будівель та споруд                   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, що розташована по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пров. Залізничному, 7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, м. Зміїв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 xml:space="preserve">Розглянувши клопотання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>директора ПП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 xml:space="preserve"> ,,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>БУДТРАНССЕРВІС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 xml:space="preserve">”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>Вікторії ВЛАСЕНКО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код юридичної особи: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33143713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місцерозташування юридичної особи: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пров. Залізничний</w:t>
      </w:r>
      <w:r>
        <w:rPr>
          <w:rStyle w:val="Style12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буд. 7, м. Зміїв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 xml:space="preserve">, про продаж земельної ділянки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>для р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>озміщення та               експлуатації основних, підсобних і допоміжних будівель та споруд підприємств                       переробної, машинобудівної та іншої промисловості, включаючи об’єкти оброблення                      відходів, зокрема із енергогенеруючим блоком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 xml:space="preserve">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highlight w:val="white"/>
          <w:u w:val="none"/>
          <w:lang w:val="uk-UA" w:eastAsia="zh-CN" w:bidi="ar-SA"/>
        </w:rPr>
        <w:t>пров. Залізничному, 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highlight w:val="white"/>
          <w:u w:val="none"/>
          <w:lang w:val="uk-UA" w:eastAsia="zh-CN" w:bidi="ar-SA"/>
        </w:rPr>
        <w:t>, м. Зміїв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>доповідну записку начальника відділу земельних відносин та                                    землевпорядкування Юрія КУХТІНА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 xml:space="preserve">про погодження Звіту про експертну грошову оцінку земельної ділянки №НМ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>10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>/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>07-0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>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>, розробленого ТОВ “Центр сучасної оцінки “АКТИВ”, приймаючи до уваги РЕЦЕНЗІЮ № Р-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>10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>/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>07-0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>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 xml:space="preserve"> на звіт № НМ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>10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>/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>07-0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>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 xml:space="preserve"> про експертну                 грошову оцінку земельної ділянки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>29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 xml:space="preserve"> жовтня 202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>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 xml:space="preserve"> року, здійснену ФО-П Новіков             Олександ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>р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 xml:space="preserve"> Васильович,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 xml:space="preserve">рекомендації постійної комісії з питань містобудування,   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>б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>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highlight w:val="white"/>
          <w:u w:val="none"/>
          <w:lang w:val="uk-UA" w:eastAsia="ru-RU" w:bidi="ar-SA"/>
        </w:rPr>
        <w:t>керуючись ст. 112, 122, 127, 128,132, 134 Земельного кодексу України, Законом України “Про оцінку земель”, п. 34 ст. 26 Закону України «Про місцеве самоврядування в Україні», Зміївська міська рада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iCs/>
          <w:sz w:val="24"/>
          <w:szCs w:val="24"/>
        </w:rPr>
        <w:t>1. Погодити Звіт про експертну грошову оцінку земельної ділянки (№</w:t>
      </w:r>
      <w:r>
        <w:rPr>
          <w:rFonts w:cs="Times New Roman"/>
          <w:iCs/>
          <w:sz w:val="24"/>
          <w:szCs w:val="24"/>
        </w:rPr>
        <w:t xml:space="preserve">НМ </w:t>
      </w:r>
      <w:r>
        <w:rPr>
          <w:rFonts w:cs="Times New Roman"/>
          <w:iCs/>
          <w:sz w:val="24"/>
          <w:szCs w:val="24"/>
          <w:lang w:val="uk-UA"/>
        </w:rPr>
        <w:t>10/07-0</w:t>
      </w:r>
      <w:r>
        <w:rPr>
          <w:rFonts w:cs="Times New Roman"/>
          <w:iCs/>
          <w:sz w:val="24"/>
          <w:szCs w:val="24"/>
          <w:lang w:val="uk-UA"/>
        </w:rPr>
        <w:t>2</w:t>
      </w:r>
      <w:r>
        <w:rPr>
          <w:rFonts w:cs="Times New Roman"/>
          <w:iCs/>
          <w:sz w:val="24"/>
          <w:szCs w:val="24"/>
        </w:rPr>
        <w:t xml:space="preserve">) площею </w:t>
      </w:r>
      <w:r>
        <w:rPr>
          <w:rFonts w:cs="Times New Roman"/>
          <w:iCs/>
          <w:sz w:val="24"/>
          <w:szCs w:val="24"/>
          <w:lang w:val="uk-UA"/>
        </w:rPr>
        <w:t>5662</w:t>
      </w:r>
      <w:r>
        <w:rPr>
          <w:rFonts w:cs="Times New Roman"/>
          <w:iCs/>
          <w:sz w:val="24"/>
          <w:szCs w:val="24"/>
          <w:lang w:val="uk-UA"/>
        </w:rPr>
        <w:t>,0</w:t>
      </w:r>
      <w:r>
        <w:rPr>
          <w:rFonts w:cs="Times New Roman"/>
          <w:iCs/>
          <w:sz w:val="24"/>
          <w:szCs w:val="24"/>
        </w:rPr>
        <w:t xml:space="preserve"> м</w:t>
      </w:r>
      <w:r>
        <w:rPr>
          <w:rFonts w:cs="Times New Roman"/>
          <w:b/>
          <w:bCs/>
          <w:iCs/>
          <w:sz w:val="24"/>
          <w:szCs w:val="24"/>
          <w:vertAlign w:val="superscript"/>
        </w:rPr>
        <w:t>2</w:t>
      </w:r>
      <w:r>
        <w:rPr>
          <w:rFonts w:cs="Times New Roman"/>
          <w:iCs/>
          <w:position w:val="0"/>
          <w:sz w:val="24"/>
          <w:sz w:val="24"/>
          <w:szCs w:val="24"/>
          <w:vertAlign w:val="baseline"/>
        </w:rPr>
        <w:t xml:space="preserve">, для 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>
        <w:rPr>
          <w:rFonts w:cs="Times New Roman"/>
          <w:iCs/>
          <w:position w:val="0"/>
          <w:sz w:val="24"/>
          <w:sz w:val="24"/>
          <w:szCs w:val="24"/>
          <w:vertAlign w:val="baseline"/>
        </w:rPr>
        <w:t xml:space="preserve">включаючи </w:t>
      </w:r>
      <w:r>
        <w:rPr>
          <w:rFonts w:cs="Times New Roman"/>
          <w:iCs/>
          <w:position w:val="0"/>
          <w:sz w:val="24"/>
          <w:sz w:val="24"/>
          <w:szCs w:val="24"/>
          <w:vertAlign w:val="baseline"/>
          <w:lang w:val="uk-UA"/>
        </w:rPr>
        <w:t xml:space="preserve">об’єкти оброблення відходів, зокрема із енергогенеруючим блоком, </w:t>
      </w:r>
      <w:r>
        <w:rPr>
          <w:rFonts w:cs="Times New Roman"/>
          <w:iCs/>
          <w:position w:val="0"/>
          <w:sz w:val="24"/>
          <w:sz w:val="24"/>
          <w:szCs w:val="24"/>
          <w:vertAlign w:val="baseline"/>
          <w:lang w:val="uk-UA"/>
        </w:rPr>
        <w:t>кадастровий</w:t>
      </w:r>
      <w:r>
        <w:rPr>
          <w:rFonts w:cs="Times New Roman"/>
          <w:iCs/>
          <w:position w:val="0"/>
          <w:sz w:val="24"/>
          <w:sz w:val="24"/>
          <w:szCs w:val="24"/>
          <w:vertAlign w:val="baseline"/>
        </w:rPr>
        <w:t xml:space="preserve"> номер 6</w:t>
      </w:r>
      <w:r>
        <w:rPr>
          <w:rFonts w:cs="Times New Roman"/>
          <w:iCs/>
          <w:position w:val="0"/>
          <w:sz w:val="24"/>
          <w:sz w:val="24"/>
          <w:szCs w:val="24"/>
          <w:vertAlign w:val="baseline"/>
          <w:lang w:val="uk-UA"/>
        </w:rPr>
        <w:t>321710100:02:00</w:t>
      </w:r>
      <w:r>
        <w:rPr>
          <w:rFonts w:cs="Times New Roman"/>
          <w:iCs/>
          <w:position w:val="0"/>
          <w:sz w:val="24"/>
          <w:sz w:val="24"/>
          <w:szCs w:val="24"/>
          <w:vertAlign w:val="baseline"/>
          <w:lang w:val="uk-UA"/>
        </w:rPr>
        <w:t>3</w:t>
      </w:r>
      <w:r>
        <w:rPr>
          <w:rFonts w:cs="Times New Roman"/>
          <w:iCs/>
          <w:position w:val="0"/>
          <w:sz w:val="24"/>
          <w:sz w:val="24"/>
          <w:szCs w:val="24"/>
          <w:vertAlign w:val="baseline"/>
          <w:lang w:val="uk-UA"/>
        </w:rPr>
        <w:t>:00</w:t>
      </w:r>
      <w:r>
        <w:rPr>
          <w:rFonts w:cs="Times New Roman"/>
          <w:iCs/>
          <w:position w:val="0"/>
          <w:sz w:val="24"/>
          <w:sz w:val="24"/>
          <w:szCs w:val="24"/>
          <w:vertAlign w:val="baseline"/>
          <w:lang w:val="uk-UA"/>
        </w:rPr>
        <w:t>34</w:t>
      </w:r>
      <w:r>
        <w:rPr>
          <w:rFonts w:cs="Times New Roman"/>
          <w:iCs/>
          <w:color w:val="00000A"/>
          <w:position w:val="0"/>
          <w:sz w:val="24"/>
          <w:sz w:val="24"/>
          <w:szCs w:val="24"/>
          <w:vertAlign w:val="baseline"/>
        </w:rPr>
        <w:t xml:space="preserve">, що розташована по </w:t>
      </w:r>
      <w:r>
        <w:rPr>
          <w:rFonts w:cs="Times New Roman"/>
          <w:iCs/>
          <w:color w:val="00000A"/>
          <w:position w:val="0"/>
          <w:sz w:val="24"/>
          <w:sz w:val="24"/>
          <w:szCs w:val="24"/>
          <w:vertAlign w:val="baseline"/>
        </w:rPr>
        <w:t>п</w:t>
      </w:r>
      <w:r>
        <w:rPr>
          <w:rFonts w:cs="Times New Roman"/>
          <w:iCs/>
          <w:color w:val="00000A"/>
          <w:position w:val="0"/>
          <w:sz w:val="24"/>
          <w:sz w:val="24"/>
          <w:szCs w:val="24"/>
          <w:vertAlign w:val="baseline"/>
          <w:lang w:val="uk-UA"/>
        </w:rPr>
        <w:t>ров. Залізничному, 7</w:t>
      </w:r>
      <w:r>
        <w:rPr>
          <w:rFonts w:cs="Times New Roman"/>
          <w:iCs/>
          <w:color w:val="00000A"/>
          <w:position w:val="0"/>
          <w:sz w:val="24"/>
          <w:sz w:val="24"/>
          <w:szCs w:val="24"/>
          <w:vertAlign w:val="baseline"/>
          <w:lang w:val="uk-UA"/>
        </w:rPr>
        <w:t>, м. Зміїв</w:t>
      </w:r>
      <w:r>
        <w:rPr>
          <w:rFonts w:cs="Times New Roman"/>
          <w:iCs/>
          <w:color w:val="00000A"/>
          <w:position w:val="0"/>
          <w:sz w:val="24"/>
          <w:sz w:val="24"/>
          <w:szCs w:val="24"/>
          <w:vertAlign w:val="baseline"/>
        </w:rPr>
        <w:t xml:space="preserve"> Чугуївського району Харківської області, розробленого ТОВ “Центр сучасної оцінки “АКТИВ”.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iCs/>
          <w:sz w:val="24"/>
          <w:szCs w:val="24"/>
        </w:rPr>
        <w:t xml:space="preserve">2. Затвердити вартість земельної ділянки загальною площею </w:t>
      </w:r>
      <w:r>
        <w:rPr>
          <w:rFonts w:cs="Times New Roman"/>
          <w:iCs/>
          <w:sz w:val="24"/>
          <w:szCs w:val="24"/>
          <w:lang w:val="uk-UA"/>
        </w:rPr>
        <w:t>0,5662</w:t>
      </w:r>
      <w:r>
        <w:rPr>
          <w:rFonts w:cs="Times New Roman"/>
          <w:iCs/>
          <w:sz w:val="24"/>
          <w:szCs w:val="24"/>
        </w:rPr>
        <w:t xml:space="preserve"> га </w:t>
      </w:r>
      <w:r>
        <w:rPr>
          <w:rFonts w:cs="Times New Roman"/>
          <w:iCs/>
          <w:position w:val="0"/>
          <w:sz w:val="24"/>
          <w:sz w:val="24"/>
          <w:szCs w:val="24"/>
          <w:vertAlign w:val="baseline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>
        <w:rPr>
          <w:rFonts w:cs="Times New Roman"/>
          <w:iCs/>
          <w:position w:val="0"/>
          <w:sz w:val="24"/>
          <w:sz w:val="24"/>
          <w:szCs w:val="24"/>
          <w:vertAlign w:val="baseline"/>
        </w:rPr>
        <w:t xml:space="preserve">включаючи </w:t>
      </w:r>
      <w:r>
        <w:rPr>
          <w:rFonts w:cs="Times New Roman"/>
          <w:iCs/>
          <w:position w:val="0"/>
          <w:sz w:val="24"/>
          <w:sz w:val="24"/>
          <w:szCs w:val="24"/>
          <w:vertAlign w:val="baseline"/>
          <w:lang w:val="uk-UA"/>
        </w:rPr>
        <w:t>об’єкти оброблення                     відходів, зокрема із енергогенеруючим блоком</w:t>
      </w:r>
      <w:r>
        <w:rPr>
          <w:rFonts w:cs="Times New Roman"/>
          <w:iCs/>
          <w:position w:val="0"/>
          <w:sz w:val="24"/>
          <w:sz w:val="24"/>
          <w:szCs w:val="24"/>
          <w:vertAlign w:val="baseline"/>
        </w:rPr>
        <w:t xml:space="preserve">, кадастровий номер </w:t>
      </w:r>
      <w:r>
        <w:rPr>
          <w:rFonts w:cs="Times New Roman"/>
          <w:iCs/>
          <w:position w:val="0"/>
          <w:sz w:val="24"/>
          <w:sz w:val="24"/>
          <w:szCs w:val="24"/>
          <w:vertAlign w:val="baseline"/>
          <w:lang w:val="uk-UA"/>
        </w:rPr>
        <w:t>6321710100:02:00</w:t>
      </w:r>
      <w:r>
        <w:rPr>
          <w:rFonts w:cs="Times New Roman"/>
          <w:iCs/>
          <w:position w:val="0"/>
          <w:sz w:val="24"/>
          <w:sz w:val="24"/>
          <w:szCs w:val="24"/>
          <w:vertAlign w:val="baseline"/>
          <w:lang w:val="uk-UA"/>
        </w:rPr>
        <w:t>3</w:t>
      </w:r>
      <w:r>
        <w:rPr>
          <w:rFonts w:cs="Times New Roman"/>
          <w:iCs/>
          <w:position w:val="0"/>
          <w:sz w:val="24"/>
          <w:sz w:val="24"/>
          <w:szCs w:val="24"/>
          <w:vertAlign w:val="baseline"/>
          <w:lang w:val="uk-UA"/>
        </w:rPr>
        <w:t>:00</w:t>
      </w:r>
      <w:r>
        <w:rPr>
          <w:rFonts w:cs="Times New Roman"/>
          <w:iCs/>
          <w:position w:val="0"/>
          <w:sz w:val="24"/>
          <w:sz w:val="24"/>
          <w:szCs w:val="24"/>
          <w:vertAlign w:val="baseline"/>
          <w:lang w:val="uk-UA"/>
        </w:rPr>
        <w:t>34</w:t>
      </w:r>
      <w:r>
        <w:rPr>
          <w:rFonts w:cs="Times New Roman"/>
          <w:iCs/>
          <w:position w:val="0"/>
          <w:sz w:val="24"/>
          <w:sz w:val="24"/>
          <w:szCs w:val="24"/>
          <w:vertAlign w:val="baseline"/>
        </w:rPr>
        <w:t xml:space="preserve">, </w:t>
      </w:r>
      <w:r>
        <w:rPr>
          <w:rFonts w:cs="Times New Roman"/>
          <w:iCs/>
          <w:color w:val="00000A"/>
          <w:position w:val="0"/>
          <w:sz w:val="24"/>
          <w:sz w:val="24"/>
          <w:szCs w:val="24"/>
          <w:vertAlign w:val="baseline"/>
        </w:rPr>
        <w:t xml:space="preserve">що розташована по </w:t>
      </w:r>
      <w:r>
        <w:rPr>
          <w:rFonts w:cs="Times New Roman"/>
          <w:iCs/>
          <w:color w:val="00000A"/>
          <w:position w:val="0"/>
          <w:sz w:val="24"/>
          <w:sz w:val="24"/>
          <w:szCs w:val="24"/>
          <w:vertAlign w:val="baseline"/>
        </w:rPr>
        <w:t>п</w:t>
      </w:r>
      <w:r>
        <w:rPr>
          <w:rFonts w:cs="Times New Roman"/>
          <w:iCs/>
          <w:color w:val="00000A"/>
          <w:position w:val="0"/>
          <w:sz w:val="24"/>
          <w:sz w:val="24"/>
          <w:szCs w:val="24"/>
          <w:vertAlign w:val="baseline"/>
          <w:lang w:val="uk-UA"/>
        </w:rPr>
        <w:t>ров. Залізничному, 7</w:t>
      </w:r>
      <w:r>
        <w:rPr>
          <w:rFonts w:cs="Times New Roman"/>
          <w:iCs/>
          <w:color w:val="00000A"/>
          <w:position w:val="0"/>
          <w:sz w:val="24"/>
          <w:sz w:val="24"/>
          <w:szCs w:val="24"/>
          <w:vertAlign w:val="baseline"/>
          <w:lang w:val="uk-UA"/>
        </w:rPr>
        <w:t>, м. Зміїв</w:t>
      </w:r>
      <w:r>
        <w:rPr>
          <w:rFonts w:cs="Times New Roman"/>
          <w:iCs/>
          <w:color w:val="00000A"/>
          <w:position w:val="0"/>
          <w:sz w:val="24"/>
          <w:sz w:val="24"/>
          <w:szCs w:val="24"/>
          <w:vertAlign w:val="baseline"/>
          <w:lang w:val="uk-UA"/>
        </w:rPr>
        <w:t xml:space="preserve"> </w:t>
      </w:r>
      <w:r>
        <w:rPr>
          <w:rFonts w:cs="Times New Roman"/>
          <w:iCs/>
          <w:color w:val="00000A"/>
          <w:position w:val="0"/>
          <w:sz w:val="24"/>
          <w:sz w:val="24"/>
          <w:szCs w:val="24"/>
          <w:vertAlign w:val="baseline"/>
        </w:rPr>
        <w:t xml:space="preserve">Чугуївського району Харківської області в розмірі </w:t>
      </w:r>
      <w:r>
        <w:rPr>
          <w:rFonts w:cs="Times New Roman"/>
          <w:iCs/>
          <w:color w:val="00000A"/>
          <w:position w:val="0"/>
          <w:sz w:val="24"/>
          <w:sz w:val="24"/>
          <w:szCs w:val="24"/>
          <w:vertAlign w:val="baseline"/>
        </w:rPr>
        <w:t>6</w:t>
      </w:r>
      <w:r>
        <w:rPr>
          <w:rFonts w:cs="Times New Roman"/>
          <w:iCs/>
          <w:color w:val="00000A"/>
          <w:position w:val="0"/>
          <w:sz w:val="24"/>
          <w:sz w:val="24"/>
          <w:szCs w:val="24"/>
          <w:vertAlign w:val="baseline"/>
          <w:lang w:val="uk-UA"/>
        </w:rPr>
        <w:t>72929</w:t>
      </w:r>
      <w:r>
        <w:rPr>
          <w:rFonts w:cs="Times New Roman"/>
          <w:iCs/>
          <w:color w:val="00000A"/>
          <w:position w:val="0"/>
          <w:sz w:val="24"/>
          <w:sz w:val="24"/>
          <w:szCs w:val="24"/>
          <w:vertAlign w:val="baseline"/>
          <w:lang w:val="uk-UA"/>
        </w:rPr>
        <w:t xml:space="preserve"> </w:t>
      </w:r>
      <w:r>
        <w:rPr>
          <w:rFonts w:cs="Times New Roman"/>
          <w:iCs/>
          <w:color w:val="00000A"/>
          <w:position w:val="0"/>
          <w:sz w:val="24"/>
          <w:sz w:val="24"/>
          <w:szCs w:val="24"/>
          <w:vertAlign w:val="baseline"/>
        </w:rPr>
        <w:t>гривень 00 копійок (</w:t>
      </w:r>
      <w:r>
        <w:rPr>
          <w:rFonts w:cs="Times New Roman"/>
          <w:iCs/>
          <w:color w:val="00000A"/>
          <w:position w:val="0"/>
          <w:sz w:val="24"/>
          <w:sz w:val="24"/>
          <w:szCs w:val="24"/>
          <w:vertAlign w:val="baseline"/>
          <w:lang w:val="uk-UA"/>
        </w:rPr>
        <w:t xml:space="preserve">Шістсот сімдесят дві тисячі дев’ятсот </w:t>
      </w:r>
      <w:r>
        <w:rPr>
          <w:rFonts w:cs="Times New Roman"/>
          <w:iCs/>
          <w:color w:val="00000A"/>
          <w:position w:val="0"/>
          <w:sz w:val="24"/>
          <w:sz w:val="24"/>
          <w:szCs w:val="24"/>
          <w:vertAlign w:val="baseline"/>
          <w:lang w:val="uk-UA"/>
        </w:rPr>
        <w:t>двадцять дев’ять гривень</w:t>
      </w:r>
      <w:r>
        <w:rPr>
          <w:rFonts w:cs="Times New Roman"/>
          <w:iCs/>
          <w:color w:val="00000A"/>
          <w:position w:val="0"/>
          <w:sz w:val="24"/>
          <w:sz w:val="24"/>
          <w:szCs w:val="24"/>
          <w:vertAlign w:val="baseline"/>
        </w:rPr>
        <w:t xml:space="preserve"> 00 копійок) без урахування ПДВ.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3.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Передати у власність із земель промисловості, транспорту, електронних комунікацій, енергетики, оборони та іншого призначення комунальної власності територіальної громади Зміївської міської ради шляхом продажу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ПП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“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БУДТРАНССЕРВІС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” земельну ділянку, вказану в пункті 2 даного рішення, за ціною продажу </w:t>
      </w:r>
      <w:r>
        <w:rPr>
          <w:rStyle w:val="11"/>
          <w:rFonts w:eastAsia="Times New Roman" w:cs="Times New Roman"/>
          <w:b w:val="false"/>
          <w:bCs/>
          <w:iCs/>
          <w:color w:val="00000A"/>
          <w:position w:val="0"/>
          <w:sz w:val="24"/>
          <w:sz w:val="24"/>
          <w:szCs w:val="24"/>
          <w:vertAlign w:val="baseline"/>
          <w:lang w:val="uk-UA" w:eastAsia="ru-RU" w:bidi="ar-SA"/>
        </w:rPr>
        <w:t>672929</w:t>
      </w:r>
      <w:r>
        <w:rPr>
          <w:rStyle w:val="11"/>
          <w:rFonts w:eastAsia="Times New Roman" w:cs="Times New Roman"/>
          <w:b w:val="false"/>
          <w:bCs/>
          <w:iCs/>
          <w:color w:val="00000A"/>
          <w:position w:val="0"/>
          <w:sz w:val="24"/>
          <w:sz w:val="24"/>
          <w:szCs w:val="24"/>
          <w:vertAlign w:val="baseline"/>
          <w:lang w:val="uk-UA" w:eastAsia="ru-RU" w:bidi="ar-SA"/>
        </w:rPr>
        <w:t xml:space="preserve"> </w:t>
      </w:r>
      <w:r>
        <w:rPr>
          <w:rStyle w:val="11"/>
          <w:rFonts w:eastAsia="Times New Roman" w:cs="Times New Roman"/>
          <w:b w:val="false"/>
          <w:bCs/>
          <w:iCs/>
          <w:color w:val="00000A"/>
          <w:position w:val="0"/>
          <w:sz w:val="24"/>
          <w:sz w:val="24"/>
          <w:szCs w:val="24"/>
          <w:vertAlign w:val="baseline"/>
          <w:lang w:val="uk-UA" w:eastAsia="ru-RU" w:bidi="ar-SA"/>
        </w:rPr>
        <w:t>гривень 00 копійок (</w:t>
      </w:r>
      <w:r>
        <w:rPr>
          <w:rStyle w:val="11"/>
          <w:rFonts w:eastAsia="Times New Roman" w:cs="Times New Roman"/>
          <w:b w:val="false"/>
          <w:bCs/>
          <w:iCs/>
          <w:color w:val="00000A"/>
          <w:position w:val="0"/>
          <w:sz w:val="24"/>
          <w:sz w:val="24"/>
          <w:szCs w:val="24"/>
          <w:vertAlign w:val="baseline"/>
          <w:lang w:val="uk-UA" w:eastAsia="ru-RU" w:bidi="ar-SA"/>
        </w:rPr>
        <w:t xml:space="preserve">Шістсот сімдесят дві тисячі дев’ятсот </w:t>
      </w:r>
      <w:r>
        <w:rPr>
          <w:rStyle w:val="11"/>
          <w:rFonts w:eastAsia="Times New Roman" w:cs="Times New Roman"/>
          <w:b w:val="false"/>
          <w:bCs/>
          <w:iCs/>
          <w:color w:val="00000A"/>
          <w:position w:val="0"/>
          <w:sz w:val="24"/>
          <w:sz w:val="24"/>
          <w:szCs w:val="24"/>
          <w:vertAlign w:val="baseline"/>
          <w:lang w:val="uk-UA" w:eastAsia="ru-RU" w:bidi="ar-SA"/>
        </w:rPr>
        <w:t>двадцять дев’ять гривень</w:t>
      </w:r>
      <w:r>
        <w:rPr>
          <w:rStyle w:val="11"/>
          <w:rFonts w:eastAsia="Times New Roman" w:cs="Times New Roman"/>
          <w:b w:val="false"/>
          <w:bCs/>
          <w:iCs/>
          <w:color w:val="00000A"/>
          <w:position w:val="0"/>
          <w:sz w:val="24"/>
          <w:sz w:val="24"/>
          <w:szCs w:val="24"/>
          <w:vertAlign w:val="baseline"/>
          <w:lang w:val="uk-UA" w:eastAsia="ru-RU" w:bidi="ar-SA"/>
        </w:rPr>
        <w:t xml:space="preserve"> 00 копійок) без урахування ПДВ.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4. Після реєстрації прав власності на земельну ділянку, вказану в пункті 2 даного                   рішення, за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ПП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“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БУДТРАНССЕРВІС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” визнати таким, що втратив чинність,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договір оренди земельної ділянки від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04 квітня 2025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року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укладений між Зміївською міською радою та                    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ПП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“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БУДТРАНССЕРВІС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” від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0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4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квітня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20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25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року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та зареєстрований в Державному реєстрі речових прав на нерухоме майно за номером 60299820.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iCs/>
          <w:sz w:val="24"/>
          <w:szCs w:val="24"/>
        </w:rPr>
        <w:t xml:space="preserve">5. Контроль за виконанням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b/>
          <w:b/>
          <w:bCs/>
          <w:iCs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iCs/>
          <w:sz w:val="24"/>
          <w:szCs w:val="24"/>
          <w:lang w:val="uk-UA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4569</TotalTime>
  <Application>LibreOffice/5.1.6.2$Linux_X86_64 LibreOffice_project/10m0$Build-2</Application>
  <Pages>2</Pages>
  <Words>507</Words>
  <Characters>3539</Characters>
  <CharactersWithSpaces>4459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2025-11-12T14:36:56Z</cp:lastPrinted>
  <dcterms:modified xsi:type="dcterms:W3CDTF">2025-11-12T14:37:25Z</dcterms:modified>
  <cp:revision>483</cp:revision>
  <dc:subject/>
  <dc:title/>
</cp:coreProperties>
</file>