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81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внесення змін до договору оренди земельної ділянки для будівництва та обслуговування будівель торгівлі, що розташована по                         вул. Залізничній, 110-а, м. Зміїв та перебуває в користуванні гр. Рябоконова Є.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договір оренди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               ділянки для будівництва та обслуговування будівель торгівлі, що розташована по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вул.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Залізничній, 110-а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Рябоконова Є.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14.04.2006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                    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14.04.2006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669100010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907961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420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Залізничній, 110-а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14.04.2006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14.04.2006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669100010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5 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>ХХVI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скликання від 24 листопада 2005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105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Залізничній, 110-а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5 «Нормативна грошова оцінка земельної ділянки станом на 24.09.2025 року становить 399040 грн 17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47884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82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сорок сім тисяч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вісімсот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вісімдесят чотири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грив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ні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вісімдесят дві копійки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420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Рябоконовим Є. В.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color w:val="auto"/>
          <w:lang w:val="uk-UA" w:bidi="ar-SA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Application>LibreOffice/5.1.6.2$Linux_X86_64 LibreOffice_project/10m0$Build-2</Application>
  <Pages>2</Pages>
  <Words>628</Words>
  <Characters>4183</Characters>
  <CharactersWithSpaces>5163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2025-11-12T13:59:07Z</cp:lastPrinted>
  <dcterms:modified xsi:type="dcterms:W3CDTF">2025-11-12T14:01:10Z</dcterms:modified>
  <cp:revision>478</cp:revision>
  <dc:subject/>
  <dc:title/>
</cp:coreProperties>
</file>