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№4888-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74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2"/>
          <w:szCs w:val="22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укладення договору оренди земельної ділянки для рибогосподарських потреб в комплексі з                      розташованим на ній водним 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єктом, що                          перебуває в користуванні гр. Бублій О. В., на новий строк з використанням переважного права орендаря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Бублій Ольги Василівни,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поновлення дії договору оренди землі від 22.11.2000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7300489572024 від 30.09.2024 року, що зареєстрована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 Головного управл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 xml:space="preserve">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Чернівецькій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VIII скликання від 22 серпня 2023 року №3060-XLVII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догов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ір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22.11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зареєстрований в Зміївському районному відділі земельних ресурсів, про що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книзі записів державної реєстрації договорів оренди землі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4.11.2000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за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122, 123, 124, 125, 126, п. 2 ст. 134, 186 Земельного кодексу України, ст. 25 Закону України «Про землеустрій», Закону України “Про оренду землі”, постановою Кабінету Міністрів України  від 02.06.2021 р. №572 “Про затвердження Типового договору оренди землі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єктом”, ст. 51 Водного кодексу України, Закону України “Про аквакультуру”, Закону України “Про внесення змін до деяких законодавчих актів України щодо уточнення порядку передачі в оренду водних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єктів у комплексі з земельними ділянками”,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. Укласти 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гр. Бублій Ольгою Василівною,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водного фонду комунальної власності Зміївської територіальної громади загальною площею 71,2408 га, кадастровий номер 6321786000:01:000:1200, для рибогосподарських потреб (код КВЦПЗД - 10.07) в комплексі з розташованим на ній водним об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єктом,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що розташована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 xml:space="preserve">за межами населених пунктів на території Зміївської міської ради, на новий строк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з використанням переважного права орендаря, а саме строком 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25 років з 24.11.2025 року по 24.11.2050 року.</w:t>
      </w:r>
    </w:p>
    <w:p>
      <w:pPr>
        <w:pStyle w:val="Normal"/>
        <w:suppressAutoHyphens w:val="false"/>
        <w:jc w:val="both"/>
        <w:rPr>
          <w:rStyle w:val="Style12"/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2. Встановити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eastAsia="ru-RU" w:bidi="ar-SA"/>
        </w:rPr>
        <w:t>гр. Бублій О. В.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 розмір річної орендної плати за користування земельною ділянкою, вказаної в п. 1 даного рішення, в розмірі 10% від </w:t>
      </w:r>
      <w:r>
        <w:rPr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нормативної грошової оцінки одиниці площі ріллі по області</w:t>
      </w:r>
      <w:r>
        <w:rPr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та річний розмір орендної плати за оренду водних </w:t>
      </w:r>
      <w:r>
        <w:rPr>
          <w:rFonts w:eastAsia="Times New Roman" w:cs="Times New Roman"/>
          <w:color w:val="00000A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єктів - розрахований відповідно до Методики визначення розміру плати за надані в оренду водні </w:t>
      </w:r>
      <w:r>
        <w:rPr>
          <w:rFonts w:eastAsia="Times New Roman" w:cs="Times New Roman"/>
          <w:color w:val="00000A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єкти,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 у розмірі 44 363 грн 70</w:t>
      </w:r>
      <w:r>
        <w:rPr>
          <w:rFonts w:eastAsia="Times New Roman" w:cs="Times New Roman"/>
          <w:color w:val="FF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коп.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Встановити строк оренди земельної ділянки - 25 років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4. Встановити умови користування земельною ділянкою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єктом, зазначеної в п. 1 даного рішення: використовувати земельну ділянку за цільовим призначенням та відповідно умов договору оренди землі в комплексі з                            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єктом, з дотриманням обмежень, встановлених згідно з                        порядком ведення Державного земельного кадастру, затвердженого постановою Кабінету Міністрів України від 17.10.2012 №1051.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5. Рекомендувати гр. Бублій О. В. забезпечити підготовку та укладання договору оренди земельної ділянки зі Зміївською міською радою на новий строк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Fonts w:eastAsia="Times New Roman" w:cs="Times New Roman"/>
          <w:iCs/>
          <w:color w:val="00000A"/>
          <w:sz w:val="24"/>
          <w:szCs w:val="24"/>
          <w:lang w:val="uk-UA" w:bidi="ar-SA"/>
        </w:rPr>
        <w:t>ГУ ДПС у Харківській області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.</w:t>
      </w:r>
    </w:p>
    <w:p>
      <w:pPr>
        <w:pStyle w:val="Style2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A"/>
          <w:sz w:val="23"/>
          <w:lang w:val="uk-UA" w:bidi="ar-SA"/>
        </w:rPr>
      </w:pPr>
      <w:r>
        <w:rPr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bidi="ar-SA"/>
        </w:rPr>
        <w:t>6. Припинити дію договору оренди з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bidi="ar-SA"/>
        </w:rPr>
        <w:t>емельної ділянки від 22.11.2000 року,                                   з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bidi="ar-SA"/>
        </w:rPr>
        <w:t>ареєстрований в Зміївському районному відділі земельних ресурсів, про що у книзі записів державної реєстрації договорів оренди землі вчинено запис від 24.11.2000 року за № 7 з 24.11.2025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bidi="ar-SA"/>
        </w:rPr>
        <w:t>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7.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iCs/>
        </w:rPr>
      </w:pPr>
      <w:r>
        <w:rPr>
          <w:rFonts w:cs="Times New Roman"/>
          <w:iCs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Application>LibreOffice/5.1.6.2$Linux_X86_64 LibreOffice_project/10m0$Build-2</Application>
  <Pages>2</Pages>
  <Words>642</Words>
  <Characters>4077</Characters>
  <CharactersWithSpaces>4987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2025-10-08T09:40:08Z</cp:lastPrinted>
  <dcterms:modified xsi:type="dcterms:W3CDTF">2025-10-10T10:44:21Z</dcterms:modified>
  <cp:revision>462</cp:revision>
  <dc:subject/>
  <dc:title/>
</cp:coreProperties>
</file>