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16 вересня 2025 року                                   м. Зміїв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№4803-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0" w:after="160"/>
        <w:ind w:right="5103" w:hanging="0"/>
        <w:jc w:val="both"/>
        <w:rPr>
          <w:rStyle w:val="Style12"/>
          <w:rFonts w:eastAsia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spacing w:val="0"/>
          <w:w w:val="100"/>
          <w:position w:val="0"/>
          <w:sz w:val="24"/>
          <w:sz w:val="24"/>
          <w:highlight w:val="white"/>
          <w:u w:val="none"/>
          <w:vertAlign w:val="baseline"/>
          <w:em w:val="none"/>
          <w:lang w:eastAsia="zh-CN"/>
        </w:rPr>
      </w:pPr>
      <w:r>
        <w:rPr>
          <w:rFonts w:eastAsia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spacing w:val="0"/>
          <w:w w:val="100"/>
          <w:position w:val="0"/>
          <w:sz w:val="24"/>
          <w:sz w:val="24"/>
          <w:highlight w:val="white"/>
          <w:u w:val="none"/>
          <w:vertAlign w:val="baseline"/>
          <w:em w:val="none"/>
          <w:lang w:eastAsia="zh-CN"/>
        </w:rPr>
      </w:r>
    </w:p>
    <w:p>
      <w:pPr>
        <w:pStyle w:val="Style31"/>
        <w:widowControl/>
        <w:numPr>
          <w:ilvl w:val="0"/>
          <w:numId w:val="0"/>
        </w:numPr>
        <w:tabs>
          <w:tab w:val="left" w:pos="0" w:leader="none"/>
        </w:tabs>
        <w:suppressAutoHyphens w:val="false"/>
        <w:overflowPunct w:val="false"/>
        <w:bidi w:val="0"/>
        <w:snapToGrid w:val="true"/>
        <w:spacing w:lineRule="auto" w:line="240" w:before="280" w:after="0"/>
        <w:ind w:left="0" w:right="3798" w:hanging="0"/>
        <w:jc w:val="both"/>
        <w:rPr>
          <w:b w:val="false"/>
          <w:b w:val="false"/>
          <w:bCs w:val="false"/>
          <w:color w:val="000000"/>
          <w:sz w:val="22"/>
          <w:szCs w:val="22"/>
          <w:highlight w:val="white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Про виділення гр. Акульшиній Ю. О. земельної            частки (паю) в натурі (на місцевості) для ведення товарного сільськогосподарського виробництва та державну реєстрацію права власності на земельну ділянку, що розташована на території Зміївської міської ради із земель реформованого САТ “Рассвет”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заяву гр. Акульшиної Юлії Олександрівни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, реєстраційний номер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, яка зареєстрована за адресою: 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 xml:space="preserve">виділення земельної частки (паю) в натурі (на місцевості) для ведення товарного сільськогосподарського виробництва та державну реєстрацію права власності на земельну ділянку, що розташована на території Зміївської міської ради із земель реформованого САТ “Рассвет”,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надану технічну документацію із землеустрою, виконану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ТОВ “Всеукраїнське підприємство - БТІ, Архітектури та Землевпорядкування”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5101495982025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18.08.2025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ідділом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№ 3 Управління у Чугуївському районі,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рекомендації постійної комісії з питань містобудування,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zxx"/>
        </w:rPr>
        <w:t>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15 вересня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22, 81, 116, 118, 121, 122, 125, 126, пунктом 17, підпунктом 5 пункту 27 Перехідних положень Земельного кодексу України, ст. 25, 26, 55 Закону України «Про землеустрій», ст. 1, 2, 3, 5, 9 Закону України “Про порядок виділення в натурі (на місцевості) земельних ділянок власникам земельних часток (паїв)”,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3"/>
        <w:spacing w:before="0" w:after="160"/>
        <w:ind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/>
          <w:b w:val="false"/>
          <w:bCs w:val="false"/>
          <w:iCs/>
          <w:color w:val="000000"/>
          <w:sz w:val="24"/>
          <w:szCs w:val="24"/>
          <w:lang w:val="uk-UA"/>
        </w:rPr>
        <w:t>1. Затвердити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>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за адресою: Харківська область, Чугуївський район, на території Зміївської міської ради. Замовник: гр. Акульшина Юлія Олександрівна.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Fonts w:eastAsia="Times New Roman"/>
          <w:b w:val="false"/>
          <w:bCs w:val="false"/>
          <w:iCs/>
          <w:color w:val="000000"/>
          <w:sz w:val="24"/>
          <w:szCs w:val="24"/>
          <w:lang w:val="uk-UA"/>
        </w:rPr>
        <w:t>2. В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 xml:space="preserve">иділити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zh-CN" w:bidi="ar-SA"/>
        </w:rPr>
        <w:t>гр. Акульшиній Юлії Олександрівні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zh-CN" w:bidi="ar-SA"/>
        </w:rPr>
        <w:t xml:space="preserve">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zh-CN" w:bidi="ar-SA"/>
        </w:rPr>
        <w:t xml:space="preserve">, яка зареєстрована за адресою: </w:t>
      </w:r>
      <w:r>
        <w:rPr>
          <w:rStyle w:val="Style12"/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>,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 xml:space="preserve"> 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 xml:space="preserve">земельну частку (пай) загальною площею 6,3003 га (сільськогосподарські землі - 6,3003 га, з них рілля - 6,3003 га), кадастровий номер 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>6321781000:01:000:0834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highlight w:val="white"/>
          <w:lang w:val="uk-UA" w:eastAsia="ru-RU" w:bidi="zxx"/>
        </w:rPr>
        <w:t>, в натурі (на місцевості) для ведення товарного сільськогосподарського виробництва (код КВЦПЗД - 01.01), що розташована на території Зміївської міської ради із земель реформованого САТ “Рассвет”.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Fonts w:eastAsia="Times New Roman"/>
          <w:b w:val="false"/>
          <w:bCs/>
          <w:iCs/>
          <w:color w:val="000000"/>
          <w:sz w:val="24"/>
          <w:szCs w:val="24"/>
          <w:lang w:val="uk-UA" w:eastAsia="ru-RU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 xml:space="preserve">6321781000:01:000:0834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що передається у власність,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 зареєстровано обмеження у використанні земельної ділянки: інше обмеження, загальною площею 6,3003 га.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/>
        </w:rPr>
        <w:t xml:space="preserve">4. Рекомендувати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гр. Акульшиній Ю. О. </w:t>
      </w:r>
      <w:r>
        <w:rPr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Fonts w:eastAsia="Times New Roman" w:cs="Calibri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  <w:t>зареєструвати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/>
        </w:rPr>
        <w:t xml:space="preserve"> право власності на земельн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 w:bidi="fa-IR"/>
        </w:rPr>
        <w:t>у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/>
        </w:rPr>
        <w:t xml:space="preserve"> ділянк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 w:bidi="fa-IR"/>
        </w:rPr>
        <w:t>у</w:t>
      </w:r>
      <w:r>
        <w:rPr>
          <w:rFonts w:eastAsia="Times New Roman" w:cs="Times New Roman CYR"/>
          <w:b w:val="false"/>
          <w:bCs w:val="false"/>
          <w:iCs/>
          <w:color w:val="000000"/>
          <w:sz w:val="24"/>
          <w:szCs w:val="24"/>
          <w:lang w:val="uk-UA" w:eastAsia="ru-RU"/>
        </w:rPr>
        <w:t xml:space="preserve">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/>
        <w:tabs>
          <w:tab w:val="left" w:pos="471" w:leader="none"/>
        </w:tabs>
        <w:suppressAutoHyphens w:val="false"/>
        <w:overflowPunct w:val="false"/>
        <w:bidi w:val="0"/>
        <w:spacing w:before="0" w:after="0"/>
        <w:ind w:left="0" w:right="0" w:firstLine="567"/>
        <w:jc w:val="both"/>
        <w:rPr>
          <w:sz w:val="22"/>
          <w:szCs w:val="22"/>
        </w:rPr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shd w:fill="FFFFFF" w:val="clear"/>
          <w:lang w:val="uk-UA" w:eastAsia="ru-RU" w:bidi="ar-SA"/>
        </w:rPr>
        <w:t xml:space="preserve">5.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olor w:val="000000"/>
          <w:sz w:val="24"/>
          <w:szCs w:val="24"/>
          <w:shd w:fill="FFFFFF" w:val="clear"/>
          <w:lang w:val="uk-UA" w:eastAsia="ru-RU" w:bidi="ar-SA"/>
        </w:rPr>
        <w:t>Копію даного рішення направити в ГУ ДПС в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false"/>
        <w:overflowPunct w:val="false"/>
        <w:bidi w:val="0"/>
        <w:spacing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4191</TotalTime>
  <Application>LibreOffice/5.1.6.2$Linux_X86_64 LibreOffice_project/10m0$Build-2</Application>
  <Pages>2</Pages>
  <Words>474</Words>
  <Characters>3220</Characters>
  <CharactersWithSpaces>3857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2025-09-16T15:40:07Z</cp:lastPrinted>
  <dcterms:modified xsi:type="dcterms:W3CDTF">2025-09-17T10:30:03Z</dcterms:modified>
  <cp:revision>440</cp:revision>
  <dc:subject/>
  <dc:title/>
</cp:coreProperties>
</file>