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Матвієнку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Матвієнка Андрія Володимировича,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410742574 від 31.01.2025 року (реєстраційний номер об’єкта нерухомого майна: 3072149363140), зареєстроване ПН Харківського міського нотаріального округу                    Харківської області, витяг з Державного земельного кадастру про земельну ділянку                  № НВ-6801482382025 від 11.08.2025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     питань містобудування, будівництва, розвитку інфраструктури, земельних відносин,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Матвієнка Андрія Володимировича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Матвієнку Андрію Володимировичу,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приватну власність земельну ділянку, кадастровий номер 6321786001:01:001:0626,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0,1686 га (забудовані землі - 0,1686 га, з них малоповерхова забудова - 0,1686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tabs>
          <w:tab w:val="left" w:pos="0" w:leader="none"/>
        </w:tabs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6321786001:01:001:0626,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Матвієнку А.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Application>LibreOffice/5.1.6.2$Linux_X86_64 LibreOffice_project/10m0$Build-2</Application>
  <Pages>2</Pages>
  <Words>478</Words>
  <Characters>3349</Characters>
  <CharactersWithSpaces>4027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2025-09-16T15:25:08Z</cp:lastPrinted>
  <dcterms:modified xsi:type="dcterms:W3CDTF">2025-09-17T09:48:27Z</dcterms:modified>
  <cp:revision>453</cp:revision>
  <dc:subject/>
  <dc:title/>
</cp:coreProperties>
</file>