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№4749-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379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внесення змін в п. 1 рішення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LXXXIII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сесії Зміївської міської ради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V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ІІІ скликання від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 xml:space="preserve">05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червня 2025 року № 4604-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en-US" w:eastAsia="zh-CN" w:bidi="ar-SA"/>
        </w:rPr>
        <w:t>LXXXIII-V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ІІІ “Про надання дозволу гр. Ревенко Ю. С. на розроблення проекту землеустрою щодо відведення в оренду земельної ділянки під сільськогосподарськими будівлями і дворами, що розташована за межами населеного пункту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заяву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Ревенко Юлії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Станіславівни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ідентифікаційний номер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як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за адресою: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, 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внесення змін в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ar-SA" w:bidi="ar-SA"/>
        </w:rPr>
        <w:t>LXXXIII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ar-SA" w:bidi="ar-SA"/>
        </w:rPr>
        <w:t>V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ІІІ скликання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ar-SA" w:bidi="ar-SA"/>
        </w:rPr>
        <w:t xml:space="preserve">05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червня 2025 року № 4604-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ar-SA" w:bidi="ar-SA"/>
        </w:rPr>
        <w:t>LXXXIII-V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 xml:space="preserve">ІІІ “Про надання дозволу гр. Ревенко Ю. С. на розроблення проекту землеустрою щодо відведення в оренду земельної ділянки  під сільськогосподарськими будівлями і дворами, що розташована за межами населеного пункту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ar-SA" w:bidi="ar-SA"/>
        </w:rPr>
        <w:t>”, де змінити площу земельної ділянки, що відводиться,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графічні матеріали, розроблені ФО-П Жалковська О. О., рекомендації постійної комісії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</w:t>
      </w:r>
      <w:r>
        <w:rPr>
          <w:rStyle w:val="Style12"/>
          <w:rFonts w:eastAsia="Times New Roman" w:cs="Times New Roman" w:ascii="RobotoLight;sans-serif" w:hAnsi="RobotoLight;sans-serif"/>
          <w:b w:val="false"/>
          <w:bCs w:val="false"/>
          <w:i w:val="false"/>
          <w:iCs/>
          <w:caps w:val="false"/>
          <w:smallCaps w:val="false"/>
          <w:color w:val="323232"/>
          <w:spacing w:val="0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25, 26, 38, 54, 59, 60 Закону України «Про місцеве самоврядування в Україні»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b w:val="false"/>
          <w:bCs w:val="false"/>
          <w:iCs/>
          <w:sz w:val="24"/>
          <w:szCs w:val="24"/>
          <w:lang w:val="uk-UA"/>
        </w:rPr>
        <w:t xml:space="preserve">Внести зміни в п. 1 рішення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 w:eastAsia="ar-SA" w:bidi="ar-SA"/>
        </w:rPr>
        <w:t>LXXXIII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 xml:space="preserve"> сесії Зміївської міської ради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 w:eastAsia="ar-SA" w:bidi="ar-SA"/>
        </w:rPr>
        <w:t>V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 xml:space="preserve">ІІІ скликання від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 w:eastAsia="ar-SA" w:bidi="ar-SA"/>
        </w:rPr>
        <w:t xml:space="preserve">05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>червня 2025 року № 4604-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en-US" w:eastAsia="ar-SA" w:bidi="ar-SA"/>
        </w:rPr>
        <w:t>LXXXIII-V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 xml:space="preserve">ІІІ “Про надання дозволу гр. Ревенко Ю. С. на розроблення проекту землеустрою щодо відведення в оренду земельної ділянки під сільськогосподарськими будівлями і дворами, що розташована за межами населеного пункту 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>Х</w:t>
      </w:r>
      <w:r>
        <w:rPr>
          <w:rStyle w:val="11"/>
          <w:rFonts w:eastAsia="Times New Roman"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 w:eastAsia="ar-SA" w:bidi="ar-SA"/>
        </w:rPr>
        <w:t>”</w:t>
      </w:r>
      <w:r>
        <w:rPr>
          <w:rStyle w:val="Style12"/>
          <w:rFonts w:cs="Times New Roman" w:ascii="Times New Roman" w:hAnsi="Times New Roman"/>
          <w:b w:val="false"/>
          <w:bCs w:val="false"/>
          <w:iCs/>
          <w:sz w:val="24"/>
          <w:szCs w:val="24"/>
          <w:lang w:val="uk-UA"/>
        </w:rPr>
        <w:t>, де змінити загальну площу земельної ділянки з 0,0300 га  на 0,0500 га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color w:val="000000"/>
          <w:sz w:val="24"/>
          <w:szCs w:val="24"/>
          <w:highlight w:val="whit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RobotoLight">
    <w:altName w:val="sans-serif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Application>LibreOffice/5.1.6.2$Linux_X86_64 LibreOffice_project/10m0$Build-2</Application>
  <Pages>1</Pages>
  <Words>299</Words>
  <Characters>1870</Characters>
  <CharactersWithSpaces>2314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2025-08-11T13:52:17Z</dcterms:modified>
  <cp:revision>457</cp:revision>
  <dc:subject/>
  <dc:title/>
</cp:coreProperties>
</file>