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4736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481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280" w:after="0"/>
        <w:ind w:left="0" w:right="425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Про затвердження технічної документації із землеустрою щодо поділу земельної ділянки кадастровий номер 6321782500:01:013:0098 для будівництва та обслуговування об’єктів рекреаційного призначення, що розташована на території Зміївської міської ради та перебуває в оренді Приватного підприємства “ДІК”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Розглянувши клопотання директора Приватного підприємства “ДІК” Володимира БОЛДИРЄВА, ідентифікаційний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код юридичної особи: 24340255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місцезнаходження                 юридичної особи: Україна, 61001, Харківська область, м. Харків, пров. Аптекарський,   буд. 9-а, кв. 1, про затвердження технічної документації із землеустрою щодо поділу земельної ділянки кадастровий номер 6321782500:01:013:0098 для будівництва та                 обслуговування об’єктів рекреаційного призначення, що розташована на території                  Зміївської міської ради та перебуває в оренді Приватного підприємства “ДІК”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враховуючи письмову згоду ПП “ДІК” на здійснення поділу земельної ділянки, що засвідчена                   приватним нотаріусом Харківського міського нотаріального округу Лучніковою Ю. В., технічну документацію із землеустрою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щодо поділу, що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розроблена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ФО-П Солдатенко                Віталій Вікторович, відповідно до ст. 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2, 79-1, 110, 186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Земельного кодексу України, ст. 56 Закону України “Про землеустрій”, Закону України “Про місцеве самоврядування”, враховуючи рекомендації постійної комісії міської ради з питань містобудування,                      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1. Затвердити технічну документацію із землеустрою щодо поділу земельної ділянки Приватного підприємства “ДІК” наданої в оренду для будівництва та обслуговування об’єктів рекреаційного призначення (код КВЦПЗ - 07.01), розташованої на території Зміївської міської ради Чугуївського району Харківської області.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На земельних ділянках, що утворилися внаслідок поділу земельної ділянки кадастровий номер 6321782500:01:013:0098, згідно Порядку ведення Державного земельного кадастру, затвердженого постановою Кабінету Міністрів України від 17.10.2012 року №1051, зареєстровано наступні обмеження (обтяження) у використанні земельної ділянки, а саме:</w:t>
      </w:r>
    </w:p>
    <w:p>
      <w:pPr>
        <w:pStyle w:val="Normal"/>
        <w:widowControl w:val="false"/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 на земельній ділянці кадастровий номер 6321782500:01:013:0010, зареєстроване обмеження у використанні земельної ділянки: водоохоронна зона, загальною площею 0,2590 га; заповідні зони національних природних парків, загальною площею 0,0628 га;</w:t>
      </w:r>
    </w:p>
    <w:p>
      <w:pPr>
        <w:pStyle w:val="Normal"/>
        <w:widowControl w:val="false"/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 на земельній ділянці кадастровий номер 6321782500:01:013:0009, зареєстроване обмеження у використанні земельної ділянки: водоохоронна зона, загальною площею 0,0450  га;</w:t>
      </w:r>
    </w:p>
    <w:p>
      <w:pPr>
        <w:pStyle w:val="Normal"/>
        <w:widowControl w:val="false"/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 на земельній ділянці кадастровий номер 6321782500:01:013:0008, зареєстроване обмеження у використанні земельної ділянки: водоохоронна зона, загальною площею 0,0101 га;</w:t>
      </w:r>
    </w:p>
    <w:p>
      <w:pPr>
        <w:pStyle w:val="Normal"/>
        <w:widowControl w:val="false"/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 на земельній ділянці кадастровий номер 6321782500:01:013:0007, зареєстроване обмеження у використанні земельної ділянки: водоохоронна зона, загальною площею 0,0433 га;</w:t>
      </w:r>
    </w:p>
    <w:p>
      <w:pPr>
        <w:pStyle w:val="Normal"/>
        <w:widowControl w:val="false"/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 на земельній ділянці кадастровий номер 6321782500:01:013:0005, зареєстроване обмеження у використанні земельної ділянки: водоохоронна зона, загальною площею 0,0450 га;</w:t>
      </w:r>
    </w:p>
    <w:p>
      <w:pPr>
        <w:pStyle w:val="Normal"/>
        <w:widowControl w:val="false"/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 на земельній ділянці кадастровий номер 6321782500:01:013:0006, зареєстроване обмеження у використанні земельної ділянки: водоохоронна зона, загальною площею 0,0450 га;</w:t>
      </w:r>
    </w:p>
    <w:p>
      <w:pPr>
        <w:pStyle w:val="Normal"/>
        <w:widowControl w:val="false"/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 на земельній ділянці кадастровий номер 6321782500:01:013:0004, зареєстроване обмеження у використанні земельної ділянки: водоохоронна зона, загальною площею 0,2163 га; заповідні зони національних природних парків, загальною площею 0,0362 га.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 Рекомендувати Зміївській міській раді, в особі Павла ГОЛОДНІКОВА, зареєструвати в Державному реєстрі речових прав на нерухоме майно право власності на земельні ділянки рекреаційного призначення комунальної власності Зміївської територіальної громади: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6321782500:01:013:0010 загальною площею 0,2990 га для  будівництва та обслуговування об’єктів рекреаційного призначення (код КВЦПЗД  - 07.01);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6321782500:01:013:0009 загальною площею 0,0450 га для будівництва та обслуговування об’єктів рекреаційного призначення (код КВЦПЗД  - 07.01);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6321782500:01:013:0008 загальною площею 0,0450 га для будівництва та обслуговування об’єктів рекреаційного призначення (код КВЦПЗД  - 07.01);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6321782500:01:013:0007 загальною площею 0,0450 га для будівництва та обслуговування об’єктів рекреаційного призначення (код КВЦПЗД  - 07.01);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6321782500:01:013:0005 загальною площею 0,0450 га для будівництва та обслуговування об’єктів рекреаційного призначення (код КВЦПЗД  - 07.01);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6321782500:01:013:0006 загальною площею 0,0450 га для будівництва та обслуговування об’єктів рекреаційного призначення (код КВЦПЗД  - 07.01);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6321782500:01:013:0004 загальною площею 0,2163 га для  будівництва та обслуговування об’єктів рекреаційного призначення (код КВЦПЗД  - 07.01), що утворилися внаслідок поділу земельної ділянки кадастровий номер 6321782500:01:013:0098, загальною площею 0,7403 га.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280" w:after="0"/>
        <w:ind w:left="0" w:right="0" w:firstLine="567"/>
        <w:jc w:val="both"/>
        <w:rPr>
          <w:sz w:val="24"/>
          <w:szCs w:val="24"/>
        </w:rPr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  <w:lang w:val="uk-UA" w:eastAsia="zh-CN" w:bidi="ar-SA"/>
        </w:rPr>
        <w:t xml:space="preserve">4. Контроль за виконанням рішення покласти на постійну комісію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  <w:lang w:val="de-DE" w:eastAsia="zh-CN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  <w:lang w:val="uk-UA" w:eastAsia="zh-CN" w:bidi="ar-S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val="uk-UA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val="uk-UA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2"/>
          <w:szCs w:val="22"/>
          <w:u w:val="none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2"/>
          <w:szCs w:val="22"/>
          <w:u w:val="none"/>
          <w:lang w:val="uk-UA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2"/>
          <w:szCs w:val="22"/>
          <w:u w:val="none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2"/>
          <w:szCs w:val="22"/>
          <w:u w:val="none"/>
          <w:lang w:val="uk-UA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 w:val="false"/>
        <w:rFonts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ListLabel6">
    <w:name w:val="ListLabel 6"/>
    <w:qFormat/>
    <w:rPr>
      <w:rFonts w:ascii="Times New Roman" w:hAnsi="Times New Roman" w:cs="OpenSymbol"/>
      <w:b w:val="false"/>
      <w:sz w:val="24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ascii="Times New Roman" w:hAnsi="Times New Roman" w:cs="OpenSymbol"/>
      <w:b w:val="false"/>
      <w:sz w:val="24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ascii="Times New Roman" w:hAnsi="Times New Roman" w:cs="OpenSymbol"/>
      <w:b w:val="false"/>
      <w:sz w:val="24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4247</TotalTime>
  <Application>LibreOffice/5.1.6.2$Linux_X86_64 LibreOffice_project/10m0$Build-2</Application>
  <Pages>2</Pages>
  <Words>639</Words>
  <Characters>4839</Characters>
  <CharactersWithSpaces>5714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2025-08-08T08:35:14Z</cp:lastPrinted>
  <dcterms:modified xsi:type="dcterms:W3CDTF">2025-08-08T08:37:39Z</dcterms:modified>
  <cp:revision>449</cp:revision>
  <dc:subject/>
  <dc:title/>
</cp:coreProperties>
</file>