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Гусарьонку С.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Гусарьонка Сергія Миколайовича,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який зареєстрований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140989101 від 10.10.2018 року (реєстраційний номер: 818889163217), зареєстрований ПН Зміївського районного нотаріального округу, витяг з Державного земельного кадастру про земельну ділянку № НВ-9201438332025 від 05.06.2025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</w:t>
      </w:r>
      <w:r>
        <w:rPr>
          <w:rFonts w:cs="Times New Roman"/>
          <w:color w:val="000000"/>
          <w:lang w:val="uk"/>
        </w:rPr>
        <w:t>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 xml:space="preserve">керуючись ст. 12, 40, 81, 118, 121, 122, 125, 126, 186, підпунктом 5 пункту 27 Перехідних положень Земельного кодексу України, </w:t>
      </w:r>
      <w:r>
        <w:rPr>
          <w:rFonts w:cs="Times New Roman"/>
          <w:lang w:val="uk-UA"/>
        </w:rPr>
        <w:t xml:space="preserve">       </w:t>
      </w:r>
      <w:r>
        <w:rPr>
          <w:rFonts w:cs="Times New Roman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Чугуївський район, Харківська область. Замовник: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гр. Гусарьонок Сергій Миколайович.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Гусарьонку Сергію Миколайовичу,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який зареєстрований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6321755300:01:001:0150,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0,1405 га (забудовані землі </w:t>
      </w:r>
      <w:r>
        <w:rPr>
          <w:rFonts w:cs="Times New Roman"/>
          <w:lang w:val="uk-UA"/>
        </w:rPr>
        <w:t xml:space="preserve">- </w:t>
      </w:r>
      <w:r>
        <w:rPr>
          <w:rFonts w:cs="Times New Roman"/>
          <w:lang w:val="uk"/>
        </w:rPr>
        <w:t xml:space="preserve">0,1405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0,1405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6321755300:01:001:0150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Гусарьонку С.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bookmarkStart w:id="1" w:name="_GoBack"/>
      <w:bookmarkStart w:id="2" w:name="_GoBack"/>
      <w:bookmarkEnd w:id="2"/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Application>LibreOffice/5.1.6.2$Linux_X86_64 LibreOffice_project/10m0$Build-2</Application>
  <Pages>2</Pages>
  <Words>497</Words>
  <Characters>3471</Characters>
  <CharactersWithSpaces>4116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2025-07-03T13:00:18Z</cp:lastPrinted>
  <dcterms:modified xsi:type="dcterms:W3CDTF">2025-07-04T13:42:57Z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5A2E3C0D07EC4DEAA7A81BDB80FFDEEE_13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