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ХІIІ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05 червня 2025 року                                     м. Зміїв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№4623-</w:t>
      </w:r>
      <w:r>
        <w:rPr>
          <w:rFonts w:cs="Times New Roman"/>
          <w:b/>
          <w:bCs/>
          <w:lang w:val="en-US"/>
        </w:rPr>
        <w:t>LХХ</w:t>
      </w:r>
      <w:r>
        <w:rPr>
          <w:rFonts w:cs="Times New Roman"/>
          <w:b/>
          <w:bCs/>
          <w:lang w:val="uk-UA"/>
        </w:rPr>
        <w:t>ХІIІ-</w:t>
      </w:r>
      <w:bookmarkStart w:id="0" w:name="__DdeLink__54_820201326"/>
      <w:r>
        <w:rPr>
          <w:rFonts w:cs="Times New Roman"/>
          <w:b/>
          <w:bCs/>
          <w:lang w:val="en-US"/>
        </w:rPr>
        <w:t>V</w:t>
      </w:r>
      <w:bookmarkEnd w:id="0"/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spacing w:lineRule="atLeast" w:line="200" w:before="0" w:after="0"/>
        <w:jc w:val="both"/>
        <w:rPr>
          <w:rFonts w:cs="Times New Roman"/>
          <w:b/>
          <w:b/>
          <w:bCs/>
          <w:sz w:val="24"/>
          <w:szCs w:val="24"/>
          <w:lang w:val="uk-UA"/>
        </w:rPr>
      </w:pPr>
      <w:r>
        <w:rPr>
          <w:rFonts w:cs="Times New Roman"/>
          <w:b/>
          <w:bCs/>
          <w:sz w:val="24"/>
          <w:szCs w:val="24"/>
          <w:lang w:val="uk-UA"/>
        </w:rPr>
      </w:r>
    </w:p>
    <w:p>
      <w:pPr>
        <w:pStyle w:val="Normal"/>
        <w:widowControl/>
        <w:numPr>
          <w:ilvl w:val="0"/>
          <w:numId w:val="0"/>
        </w:numPr>
        <w:tabs>
          <w:tab w:val="left" w:pos="0" w:leader="none"/>
        </w:tabs>
        <w:suppressAutoHyphens w:val="false"/>
        <w:overflowPunct w:val="false"/>
        <w:bidi w:val="0"/>
        <w:snapToGrid w:val="true"/>
        <w:spacing w:lineRule="auto" w:line="240" w:before="0" w:after="160"/>
        <w:ind w:left="0" w:right="5103" w:hanging="0"/>
        <w:jc w:val="both"/>
        <w:rPr/>
      </w:pP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u w:val="none"/>
          <w:shd w:fill="FFFFFF" w:val="clear"/>
          <w:vertAlign w:val="baseline"/>
          <w:em w:val="none"/>
          <w:lang w:val="uk-UA" w:eastAsia="zh-CN" w:bidi="ar-SA"/>
        </w:rPr>
        <w:t xml:space="preserve">Про затвердження гр. Мірошніченко І. О. проекту землеустрою щодо відведення земельної ділянки та передачу її в оренду для городництва, що розташована по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гр.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Мірошніченко Ірини Олександрівни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реєстраційний номер облікової картки платника податків з Державного реєстру фізичних осіб - платників податків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яка зареєстрова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на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проекту землеустрою щодо відведення земельної ділянки та передачу її в оренду для городництва, що розташована по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враховуючи проект землеустрою щодо відведення земельної ділянки, розроблений                     ТОВ “Всеукраїнське підприємство - БТІ, Архітектури та Землевпорядкування”,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витяг з Державного земельного кадастру про земельну ділянку № НВ-5300603162025 від 13.03.2025 року, що зареєстрована Відділом № 2 Управління забезпечення реалізації державної політики у сфері земельних відносин Головного управління Держгеокадастру у Полтавській області, Витяг № НВ-6301177312025 із технічної документації з нормативної грошової оцінки земельних ділянок від 22.05.2025 року, рекомендації постійної комісії з питань містобудування, будівництва, розвитку інфраструктури, земельних відносин,           природокористування та аграрної політики Зміївської міської ради</w:t>
      </w:r>
      <w:r>
        <w:rPr>
          <w:rStyle w:val="Style2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(витяг з протоколу                 № 70 засідання постійної комісії від 03 червня 2025 року)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, керуючись ст. 12, 36, 122, 123, 124, 125, 126, 134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1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</w:r>
    </w:p>
    <w:p>
      <w:pPr>
        <w:pStyle w:val="Normal"/>
        <w:widowControl w:val="false"/>
        <w:suppressAutoHyphens w:val="false"/>
        <w:overflowPunct w:val="false"/>
        <w:bidi w:val="0"/>
        <w:ind w:left="0" w:right="0" w:firstLine="567"/>
        <w:jc w:val="both"/>
        <w:rPr/>
      </w:pPr>
      <w:r>
        <w:rPr>
          <w:rFonts w:eastAsia="Times New Roman" w:cs="Times New Roman"/>
          <w:b w:val="false"/>
          <w:bCs w:val="false"/>
          <w:color w:val="000000"/>
          <w:sz w:val="24"/>
          <w:szCs w:val="24"/>
          <w:lang w:val="uk-UA" w:bidi="ar-SA"/>
        </w:rPr>
        <w:t xml:space="preserve">1. Затвердити проект землеустрою щодо відведення земельної ділянки в оренду                          гр. Мірошніченко Ірина Олександрівна за рахунок земель комунальної власності Зміївської територіальної громади, для городництва (код КВЦПЗ - 01.07), що розташована по                             </w:t>
      </w:r>
      <w:r>
        <w:rPr>
          <w:rFonts w:eastAsia="Times New Roman" w:cs="Times New Roman"/>
          <w:b w:val="false"/>
          <w:bCs w:val="false"/>
          <w:color w:val="000000"/>
          <w:sz w:val="24"/>
          <w:szCs w:val="24"/>
          <w:lang w:val="uk-UA" w:bidi="ar-SA"/>
        </w:rPr>
        <w:t>Х</w:t>
      </w:r>
      <w:r>
        <w:rPr>
          <w:rFonts w:eastAsia="Times New Roman" w:cs="Times New Roman"/>
          <w:b w:val="false"/>
          <w:bCs w:val="false"/>
          <w:color w:val="000000"/>
          <w:sz w:val="24"/>
          <w:szCs w:val="24"/>
          <w:lang w:val="uk-UA" w:bidi="ar-SA"/>
        </w:rPr>
        <w:t xml:space="preserve"> Чугуївський район Харківська область.</w:t>
      </w:r>
    </w:p>
    <w:p>
      <w:pPr>
        <w:pStyle w:val="Normal"/>
        <w:widowControl w:val="false"/>
        <w:suppressAutoHyphens w:val="false"/>
        <w:overflowPunct w:val="false"/>
        <w:bidi w:val="0"/>
        <w:ind w:left="0" w:right="0" w:firstLine="567"/>
        <w:jc w:val="both"/>
        <w:rPr/>
      </w:pPr>
      <w:r>
        <w:rPr>
          <w:rFonts w:eastAsia="Times New Roman" w:cs="Times New Roman"/>
          <w:color w:val="000000"/>
          <w:sz w:val="24"/>
          <w:szCs w:val="24"/>
          <w:lang w:val="uk-UA" w:bidi="ar-SA"/>
        </w:rPr>
        <w:t xml:space="preserve">2. Передати </w:t>
      </w:r>
      <w:r>
        <w:rPr>
          <w:rStyle w:val="Style12"/>
          <w:rFonts w:eastAsia="Times New Roman" w:cs="Times New Roman"/>
          <w:bCs/>
          <w:iCs/>
          <w:color w:val="000000"/>
          <w:sz w:val="24"/>
          <w:szCs w:val="24"/>
          <w:lang w:val="uk-UA" w:bidi="ar-SA"/>
        </w:rPr>
        <w:t xml:space="preserve">гр. </w:t>
      </w:r>
      <w:r>
        <w:rPr>
          <w:rStyle w:val="Style12"/>
          <w:rFonts w:eastAsia="Times New Roman" w:cs="Times New Roman"/>
          <w:bCs/>
          <w:iCs/>
          <w:color w:val="00000A"/>
          <w:sz w:val="24"/>
          <w:szCs w:val="24"/>
          <w:lang w:val="uk-UA" w:bidi="ar-SA"/>
        </w:rPr>
        <w:t>Мірошніченко Ірині Олександрівні</w:t>
      </w:r>
      <w:r>
        <w:rPr>
          <w:rStyle w:val="Style12"/>
          <w:rFonts w:eastAsia="Times New Roman" w:cs="Times New Roman"/>
          <w:bCs/>
          <w:iCs/>
          <w:color w:val="000000"/>
          <w:sz w:val="24"/>
          <w:szCs w:val="24"/>
          <w:lang w:val="uk-UA" w:bidi="ar-SA"/>
        </w:rPr>
        <w:t>, р</w:t>
      </w:r>
      <w:r>
        <w:rPr>
          <w:rStyle w:val="Style12"/>
          <w:rFonts w:eastAsia="Times New Roman" w:cs="Times New Roman"/>
          <w:bCs/>
          <w:iCs/>
          <w:color w:val="00000A"/>
          <w:sz w:val="24"/>
          <w:szCs w:val="24"/>
          <w:lang w:val="uk-UA" w:bidi="ar-SA"/>
        </w:rPr>
        <w:t>еєстраційний номер облікової картки платника податків з Державного реєстру фізичних осіб - платників податків 2671805985</w:t>
      </w:r>
      <w:r>
        <w:rPr>
          <w:rStyle w:val="Style12"/>
          <w:rFonts w:eastAsia="Times New Roman" w:cs="Times New Roman"/>
          <w:bCs/>
          <w:iCs/>
          <w:color w:val="000000"/>
          <w:sz w:val="24"/>
          <w:szCs w:val="24"/>
          <w:lang w:val="uk-UA" w:bidi="ar-SA"/>
        </w:rPr>
        <w:t>, яка зареєстрова</w:t>
      </w:r>
      <w:r>
        <w:rPr>
          <w:rStyle w:val="Style12"/>
          <w:rFonts w:eastAsia="Times New Roman" w:cs="Times New Roman"/>
          <w:bCs/>
          <w:iCs/>
          <w:color w:val="00000A"/>
          <w:sz w:val="24"/>
          <w:szCs w:val="24"/>
          <w:lang w:val="uk-UA" w:bidi="ar-SA"/>
        </w:rPr>
        <w:t xml:space="preserve">на </w:t>
      </w:r>
      <w:r>
        <w:rPr>
          <w:rStyle w:val="Style12"/>
          <w:rFonts w:eastAsia="Times New Roman" w:cs="Times New Roman"/>
          <w:bCs/>
          <w:iCs/>
          <w:color w:val="000000"/>
          <w:sz w:val="24"/>
          <w:szCs w:val="24"/>
          <w:lang w:val="uk-UA" w:bidi="ar-SA"/>
        </w:rPr>
        <w:t xml:space="preserve">за адресою: </w:t>
      </w:r>
      <w:r>
        <w:rPr>
          <w:rStyle w:val="Style12"/>
          <w:rFonts w:eastAsia="Times New Roman" w:cs="Times New Roman"/>
          <w:bCs/>
          <w:iCs/>
          <w:color w:val="00000A"/>
          <w:sz w:val="24"/>
          <w:szCs w:val="24"/>
          <w:lang w:val="uk-UA" w:bidi="ar-SA"/>
        </w:rPr>
        <w:t>Х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 w:bidi="ar-SA"/>
        </w:rPr>
        <w:t xml:space="preserve">, 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 xml:space="preserve">в оренду земельну ділянку кадастровий номер 6321786502:00:003:0233, </w:t>
      </w:r>
      <w:r>
        <w:rPr>
          <w:rStyle w:val="Style12"/>
          <w:rFonts w:eastAsia="Times New Roman" w:cs="Times New Roman"/>
          <w:iCs/>
          <w:color w:val="000000"/>
          <w:sz w:val="24"/>
          <w:szCs w:val="24"/>
          <w:lang w:val="uk-UA" w:bidi="ar-SA"/>
        </w:rPr>
        <w:t xml:space="preserve">для городництва (код КВЦПЗД - 01.07) за рахунок земель комунальної власності Зміївської 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>територіальної громади, площею 0,2447 га (сільськогосподарські землі - 0,2447 га, з них рілля</w:t>
      </w:r>
      <w:r>
        <w:rPr>
          <w:rStyle w:val="Style12"/>
          <w:rFonts w:eastAsia="Times New Roman" w:cs="Times New Roman"/>
          <w:iCs/>
          <w:color w:val="000000"/>
          <w:sz w:val="24"/>
          <w:szCs w:val="24"/>
          <w:lang w:val="uk-UA" w:bidi="ar-SA"/>
        </w:rPr>
        <w:t xml:space="preserve"> - 0,2447 га), 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 w:bidi="ar-SA"/>
        </w:rPr>
        <w:t xml:space="preserve">що розташована по 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color w:val="000000"/>
          <w:sz w:val="24"/>
          <w:szCs w:val="24"/>
          <w:lang w:val="uk-UA" w:bidi="ar-SA"/>
        </w:rPr>
        <w:t xml:space="preserve">  Чугуївського району Харківської області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 w:bidi="ar-SA"/>
        </w:rPr>
        <w:t xml:space="preserve">, 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>строком на 49 років.</w:t>
      </w:r>
    </w:p>
    <w:p>
      <w:pPr>
        <w:pStyle w:val="Normal"/>
        <w:widowControl w:val="false"/>
        <w:suppressAutoHyphens w:val="false"/>
        <w:overflowPunct w:val="false"/>
        <w:bidi w:val="0"/>
        <w:ind w:left="0" w:right="0" w:firstLine="567"/>
        <w:jc w:val="both"/>
        <w:rPr>
          <w:rFonts w:ascii="Times New Roman" w:hAnsi="Times New Roman" w:eastAsia="Times New Roman" w:cs="Times New Roman"/>
          <w:color w:val="000000"/>
          <w:lang w:val="uk-UA" w:bidi="ar-SA"/>
        </w:rPr>
      </w:pPr>
      <w:r>
        <w:rPr>
          <w:rFonts w:eastAsia="Times New Roman" w:cs="Times New Roman"/>
          <w:color w:val="000000"/>
          <w:sz w:val="24"/>
          <w:szCs w:val="24"/>
          <w:lang w:val="uk-UA" w:bidi="ar-SA"/>
        </w:rPr>
        <w:t xml:space="preserve">3. Встановити 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 w:bidi="ar-SA"/>
        </w:rPr>
        <w:t xml:space="preserve"> гр. Мірошніченко І. О. 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>орендну плату за земельну ділянку, вказану в п. 2 даного рішення, в розмірі 8 % від нормативної грошової оцінки землі, але не нижче                          трикратного розміру земельного податку.</w:t>
      </w:r>
    </w:p>
    <w:p>
      <w:pPr>
        <w:pStyle w:val="Normal"/>
        <w:widowControl w:val="false"/>
        <w:suppressAutoHyphens w:val="false"/>
        <w:overflowPunct w:val="false"/>
        <w:bidi w:val="0"/>
        <w:ind w:left="0" w:right="0" w:firstLine="567"/>
        <w:jc w:val="both"/>
        <w:rPr/>
      </w:pPr>
      <w:r>
        <w:rPr>
          <w:rFonts w:eastAsia="Times New Roman" w:cs="Times New Roman"/>
          <w:color w:val="000000"/>
          <w:sz w:val="24"/>
          <w:szCs w:val="24"/>
          <w:lang w:val="uk-UA" w:bidi="ar-SA"/>
        </w:rPr>
        <w:t xml:space="preserve">4. </w:t>
      </w:r>
      <w:r>
        <w:rPr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 xml:space="preserve"> 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На земельній ділянці, кадастровий номер 6321786502:00:003:0233, що передається в оренду,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зареєстровано.</w:t>
      </w:r>
    </w:p>
    <w:p>
      <w:pPr>
        <w:pStyle w:val="Normal"/>
        <w:widowControl w:val="false"/>
        <w:suppressAutoHyphens w:val="false"/>
        <w:overflowPunct w:val="false"/>
        <w:bidi w:val="0"/>
        <w:ind w:left="0" w:right="0" w:firstLine="567"/>
        <w:jc w:val="both"/>
        <w:rPr>
          <w:rFonts w:ascii="Times New Roman" w:hAnsi="Times New Roman" w:eastAsia="Times New Roman" w:cs="Times New Roman"/>
          <w:color w:val="000000"/>
          <w:lang w:val="uk-UA" w:bidi="ar-SA"/>
        </w:rPr>
      </w:pPr>
      <w:r>
        <w:rPr>
          <w:rStyle w:val="Style12"/>
          <w:rFonts w:eastAsia="Times New Roman" w:cs="Times New Roman"/>
          <w:color w:val="000000"/>
          <w:sz w:val="24"/>
          <w:szCs w:val="24"/>
          <w:lang w:val="uk-UA" w:bidi="ar-SA"/>
        </w:rPr>
        <w:t xml:space="preserve">5. Рекомендувати гр. Мірошніченко І. О. забезпечити підготовку та укладання договору оренди земельної ділянки зі Зміївською міською радою і реєстрацію його в установленому законом порядку. У 5-денний строк після державної реєстрації договору оренди земельної ділянки надати копію договору в </w:t>
      </w:r>
      <w:r>
        <w:rPr>
          <w:rStyle w:val="Style12"/>
          <w:rFonts w:eastAsia="Times New Roman" w:cs="Times New Roman"/>
          <w:iCs/>
          <w:color w:val="000000"/>
          <w:sz w:val="24"/>
          <w:szCs w:val="24"/>
          <w:lang w:val="uk-UA" w:bidi="ar-SA"/>
        </w:rPr>
        <w:t>ГУ ДПС у Харківській області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 w:bidi="ar-SA"/>
        </w:rPr>
        <w:t>.</w:t>
      </w:r>
    </w:p>
    <w:p>
      <w:pPr>
        <w:pStyle w:val="Style33"/>
        <w:widowControl w:val="false"/>
        <w:suppressAutoHyphens w:val="true"/>
        <w:overflowPunct w:val="false"/>
        <w:bidi w:val="0"/>
        <w:spacing w:lineRule="atLeast" w:line="10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Style w:val="Style12"/>
          <w:rFonts w:cs="Times New Roman" w:ascii="Times New Roman" w:hAnsi="Times New Roman"/>
          <w:b w:val="false"/>
          <w:bCs w:val="false"/>
          <w:iCs/>
          <w:color w:val="00000A"/>
          <w:sz w:val="24"/>
          <w:szCs w:val="24"/>
          <w:lang w:val="uk-U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3"/>
        <w:widowControl w:val="false"/>
        <w:suppressAutoHyphens w:val="true"/>
        <w:overflowPunct w:val="false"/>
        <w:bidi w:val="0"/>
        <w:spacing w:lineRule="atLeast" w:line="100"/>
        <w:ind w:left="0" w:right="0" w:firstLine="567"/>
        <w:jc w:val="both"/>
        <w:rPr>
          <w:rStyle w:val="Style12"/>
          <w:rFonts w:cs="Times New Roman"/>
          <w:b w:val="false"/>
          <w:b w:val="false"/>
          <w:bCs w:val="false"/>
          <w:iCs/>
          <w:color w:val="00000A"/>
          <w:sz w:val="24"/>
          <w:szCs w:val="24"/>
          <w:lang w:val="uk-UA"/>
        </w:rPr>
      </w:pP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</w:r>
    </w:p>
    <w:p>
      <w:pPr>
        <w:pStyle w:val="Style33"/>
        <w:widowControl w:val="false"/>
        <w:suppressAutoHyphens w:val="true"/>
        <w:overflowPunct w:val="false"/>
        <w:bidi w:val="0"/>
        <w:spacing w:lineRule="atLeast" w:line="100"/>
        <w:ind w:left="0" w:right="0" w:firstLine="567"/>
        <w:jc w:val="both"/>
        <w:rPr>
          <w:rStyle w:val="Style12"/>
          <w:rFonts w:cs="Times New Roman"/>
          <w:b w:val="false"/>
          <w:b w:val="false"/>
          <w:bCs w:val="false"/>
          <w:iCs/>
          <w:color w:val="00000A"/>
          <w:sz w:val="24"/>
          <w:szCs w:val="24"/>
          <w:lang w:val="uk-UA"/>
        </w:rPr>
      </w:pP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</w:r>
    </w:p>
    <w:p>
      <w:pPr>
        <w:pStyle w:val="Style33"/>
        <w:widowControl w:val="false"/>
        <w:suppressAutoHyphens w:val="true"/>
        <w:overflowPunct w:val="false"/>
        <w:bidi w:val="0"/>
        <w:spacing w:lineRule="atLeast" w:line="100"/>
        <w:ind w:left="0" w:right="0" w:firstLine="567"/>
        <w:jc w:val="both"/>
        <w:rPr>
          <w:rStyle w:val="Style12"/>
          <w:rFonts w:cs="Times New Roman"/>
          <w:b w:val="false"/>
          <w:b w:val="false"/>
          <w:bCs w:val="false"/>
          <w:iCs/>
          <w:color w:val="00000A"/>
          <w:sz w:val="24"/>
          <w:szCs w:val="24"/>
          <w:lang w:val="uk-UA"/>
        </w:rPr>
      </w:pP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</w:r>
    </w:p>
    <w:p>
      <w:pPr>
        <w:pStyle w:val="Style33"/>
        <w:widowControl w:val="false"/>
        <w:suppressAutoHyphens w:val="true"/>
        <w:overflowPunct w:val="false"/>
        <w:bidi w:val="0"/>
        <w:spacing w:before="0" w:after="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4018</TotalTime>
  <Application>LibreOffice/5.1.6.2$Linux_X86_64 LibreOffice_project/10m0$Build-2</Application>
  <Pages>2</Pages>
  <Words>461</Words>
  <Characters>3082</Characters>
  <CharactersWithSpaces>3809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2025-06-05T14:33:16Z</cp:lastPrinted>
  <dcterms:modified xsi:type="dcterms:W3CDTF">2025-06-16T09:43:12Z</dcterms:modified>
  <cp:revision>412</cp:revision>
  <dc:subject/>
  <dc:title/>
</cp:coreProperties>
</file>