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ХІIІ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05 червня 2025 року                                     м. Зміїв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№4614-</w:t>
      </w:r>
      <w:r>
        <w:rPr>
          <w:rFonts w:cs="Times New Roman"/>
          <w:b/>
          <w:bCs/>
          <w:lang w:val="en-US"/>
        </w:rPr>
        <w:t>LХХ</w:t>
      </w:r>
      <w:r>
        <w:rPr>
          <w:rFonts w:cs="Times New Roman"/>
          <w:b/>
          <w:bCs/>
          <w:lang w:val="uk-UA"/>
        </w:rPr>
        <w:t>ХІIІ-</w:t>
      </w:r>
      <w:bookmarkStart w:id="0" w:name="__DdeLink__54_820201326"/>
      <w:r>
        <w:rPr>
          <w:rFonts w:cs="Times New Roman"/>
          <w:b/>
          <w:bCs/>
          <w:lang w:val="en-US"/>
        </w:rPr>
        <w:t>V</w:t>
      </w:r>
      <w:bookmarkEnd w:id="0"/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spacing w:lineRule="atLeast" w:line="200" w:before="0" w:after="0"/>
        <w:jc w:val="both"/>
        <w:rPr>
          <w:rFonts w:cs="Times New Roman"/>
          <w:b/>
          <w:b/>
          <w:bCs/>
          <w:sz w:val="24"/>
          <w:szCs w:val="24"/>
          <w:lang w:val="uk-UA"/>
        </w:rPr>
      </w:pPr>
      <w:r>
        <w:rPr>
          <w:rFonts w:cs="Times New Roman"/>
          <w:b/>
          <w:bCs/>
          <w:sz w:val="24"/>
          <w:szCs w:val="24"/>
          <w:lang w:val="uk-UA"/>
        </w:rPr>
      </w:r>
    </w:p>
    <w:p>
      <w:pPr>
        <w:pStyle w:val="Style33"/>
        <w:widowControl/>
        <w:numPr>
          <w:ilvl w:val="0"/>
          <w:numId w:val="0"/>
        </w:numPr>
        <w:tabs>
          <w:tab w:val="left" w:pos="0" w:leader="none"/>
        </w:tabs>
        <w:suppressAutoHyphens w:val="false"/>
        <w:overflowPunct w:val="false"/>
        <w:bidi w:val="0"/>
        <w:snapToGrid w:val="true"/>
        <w:spacing w:lineRule="auto" w:line="240" w:before="0" w:after="160"/>
        <w:ind w:left="0" w:right="3685" w:hanging="0"/>
        <w:jc w:val="both"/>
        <w:rPr/>
      </w:pP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u w:val="none"/>
          <w:shd w:fill="FFFFFF" w:val="clear"/>
          <w:vertAlign w:val="baseline"/>
          <w:em w:val="none"/>
          <w:lang w:val="uk-UA" w:eastAsia="zh-CN" w:bidi="ar-SA"/>
        </w:rPr>
        <w:t xml:space="preserve">Про затвердження гр. Найденку О. А. технічної                  документації із землеустрою щодо встановлення               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 </w:t>
      </w:r>
      <w:r>
        <w:rPr>
          <w:rStyle w:val="Style12"/>
          <w:rFonts w:eastAsia="Times New Roman" w:cs="Times New Roman" w:ascii="Times New Roman" w:hAnsi="Times New Roman"/>
          <w:b w:val="false"/>
          <w:bCs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Найденка Олександра Андрійовича, ідентифікаційний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який зареєстрований за адресою: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враховуючи надану технічну документацію із землеустрою, виконану ТОВ “Всеукраїнське підприємство - БТІ, архітектури та землевпорядкування”, Витяг з Державного реєстру речових прав, індексний номер витягу: 424100731 від 25.04.2025 року (реєстраційний номер об’єкта нерухомого майна: 3128994763140), зареєстроване Державним                               реєстратором Відділу реєстраційних послуг Зміївської міської ради, витяг з Державного земельного кадастру про земельну ділянку № НВ-3500713602025 від 27.05.2025 року, що зареєстрована Відділом № 2 Управління забезпечення реалізації державної політики у сфері земельних відносин Головного управління Держгеокадастру у Кіровоградській області, рекомендації постійної комісії з питань містобудування, будівництва, розвитку інфраструктури, земельних відносин, природокористування та аграрної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політики                   Зміївської міської ради</w:t>
      </w:r>
      <w:r>
        <w:rPr>
          <w:rStyle w:val="Style2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(витяг з протоколу № 70 засідання постійної комісії від 03 червня 2025 року)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, керуючись ст. 12, 40, 81, 118, 121, 122, 125, 126, 186, підпунктом 5 пункту                 27 Перехідних положень Земельного кодексу України, ст. 25 Закону України «Про                         землеустрій», п. 34 ст. 26 Закону України «Про місцеве самоврядування в Україні»,                    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1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ділянка), розташованої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Х,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Чугуївський район, Харківська область. Замовник: гр. Найденко Олександр Андрійович.   </w:t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2. Передати гр. Найденку Олександру Андрійовичу, ідентифікаційний номер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який зареєстрований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у приватну власність земельну ділянку, кадастровий номер 6321780501:01:001:0053, для будівництва і обслуговування житлового будинку, господарських будівель і споруд (присадибна ділянка) (код КВЦПЗД - 02.01) із земель житлової та громадської забудови комунальної власності територіальної громади Зміївської міської ради, площею 0,1539 га (забудовані землі - 0,1539 га, з них малоповерхова забудова - 0,1539 га), що розташована по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Чугуївського району Харківської області.</w:t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3. На земельній ділянці, кадастровий номер 6321780501:01:001:0053,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обмежень (обтяжень) не зареєстровано.</w:t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4. Рекомендувати гр. Найденку О. А.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5. Копію даного рішення направити в ГУ ДПС у Харківській області.</w:t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>
          <w:rStyle w:val="Style12"/>
          <w:rFonts w:ascii="Times New Roman" w:hAnsi="Times New Roman" w:cs="Times New Roman"/>
          <w:b w:val="false"/>
          <w:b w:val="false"/>
          <w:bCs w:val="false"/>
          <w:iCs/>
          <w:color w:val="00000A"/>
          <w:sz w:val="24"/>
          <w:szCs w:val="24"/>
          <w:lang w:val="uk-UA"/>
        </w:rPr>
      </w:pPr>
      <w:r>
        <w:rPr>
          <w:rFonts w:cs="Times New Roman" w:ascii="Times New Roman" w:hAnsi="Times New Roman"/>
          <w:b w:val="false"/>
          <w:bCs w:val="false"/>
          <w:iCs/>
          <w:color w:val="00000A"/>
          <w:sz w:val="24"/>
          <w:szCs w:val="24"/>
          <w:lang w:val="uk-UA"/>
        </w:rPr>
      </w:r>
    </w:p>
    <w:p>
      <w:pPr>
        <w:pStyle w:val="Style33"/>
        <w:widowControl w:val="false"/>
        <w:suppressAutoHyphens w:val="true"/>
        <w:overflowPunct w:val="false"/>
        <w:bidi w:val="0"/>
        <w:spacing w:lineRule="atLeast" w:line="100"/>
        <w:ind w:left="0" w:right="0" w:firstLine="567"/>
        <w:jc w:val="both"/>
        <w:rPr>
          <w:rStyle w:val="Style12"/>
          <w:rFonts w:cs="Times New Roman"/>
          <w:b w:val="false"/>
          <w:b w:val="false"/>
          <w:bCs w:val="false"/>
          <w:iCs/>
          <w:color w:val="00000A"/>
          <w:sz w:val="24"/>
          <w:szCs w:val="24"/>
          <w:lang w:val="uk-UA"/>
        </w:rPr>
      </w:pPr>
      <w:r>
        <w:rPr>
          <w:rFonts w:cs="Times New Roman"/>
          <w:b w:val="false"/>
          <w:bCs w:val="false"/>
          <w:iCs/>
          <w:color w:val="00000A"/>
          <w:sz w:val="24"/>
          <w:szCs w:val="24"/>
          <w:lang w:val="uk-UA"/>
        </w:rPr>
      </w:r>
    </w:p>
    <w:p>
      <w:pPr>
        <w:pStyle w:val="Style33"/>
        <w:widowControl w:val="false"/>
        <w:suppressAutoHyphens w:val="true"/>
        <w:overflowPunct w:val="false"/>
        <w:bidi w:val="0"/>
        <w:spacing w:lineRule="atLeast" w:line="100"/>
        <w:ind w:left="0" w:right="0" w:firstLine="567"/>
        <w:jc w:val="both"/>
        <w:rPr>
          <w:rStyle w:val="Style12"/>
          <w:rFonts w:cs="Times New Roman"/>
          <w:b w:val="false"/>
          <w:b w:val="false"/>
          <w:bCs w:val="false"/>
          <w:iCs/>
          <w:color w:val="00000A"/>
          <w:sz w:val="24"/>
          <w:szCs w:val="24"/>
          <w:lang w:val="uk-UA"/>
        </w:rPr>
      </w:pPr>
      <w:r>
        <w:rPr>
          <w:rFonts w:cs="Times New Roman"/>
          <w:b w:val="false"/>
          <w:bCs w:val="false"/>
          <w:iCs/>
          <w:color w:val="00000A"/>
          <w:sz w:val="24"/>
          <w:szCs w:val="24"/>
          <w:lang w:val="uk-UA"/>
        </w:rPr>
      </w:r>
    </w:p>
    <w:p>
      <w:pPr>
        <w:pStyle w:val="Style33"/>
        <w:widowControl w:val="false"/>
        <w:suppressAutoHyphens w:val="true"/>
        <w:overflowPunct w:val="false"/>
        <w:bidi w:val="0"/>
        <w:spacing w:before="0" w:after="0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paragraph" w:styleId="Style22">
    <w:name w:val="Заголовок"/>
    <w:basedOn w:val="Normal"/>
    <w:next w:val="Style23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3">
    <w:name w:val="Body Text"/>
    <w:basedOn w:val="Normal"/>
    <w:pPr>
      <w:spacing w:before="0" w:after="120"/>
    </w:pPr>
    <w:rPr/>
  </w:style>
  <w:style w:type="paragraph" w:styleId="Style24">
    <w:name w:val="List"/>
    <w:basedOn w:val="Style23"/>
    <w:pPr/>
    <w:rPr>
      <w:rFonts w:cs="Mang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6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7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8">
    <w:name w:val="Абзац списка"/>
    <w:basedOn w:val="Normal"/>
    <w:qFormat/>
    <w:pPr>
      <w:ind w:left="720" w:right="0" w:hanging="0"/>
    </w:pPr>
    <w:rPr/>
  </w:style>
  <w:style w:type="paragraph" w:styleId="Style29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0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1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2">
    <w:name w:val="Вміст таблиці"/>
    <w:basedOn w:val="Normal"/>
    <w:qFormat/>
    <w:pPr>
      <w:suppressLineNumbers/>
    </w:pPr>
    <w:rPr/>
  </w:style>
  <w:style w:type="paragraph" w:styleId="Style33">
    <w:name w:val="Обычный"/>
    <w:qFormat/>
    <w:pPr>
      <w:widowControl w:val="false"/>
      <w:suppressAutoHyphens w:val="true"/>
      <w:overflowPunct w:val="fals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4032</TotalTime>
  <Application>LibreOffice/5.1.6.2$Linux_X86_64 LibreOffice_project/10m0$Build-2</Application>
  <Pages>2</Pages>
  <Words>481</Words>
  <Characters>3391</Characters>
  <CharactersWithSpaces>4154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2025-06-05T14:12:55Z</cp:lastPrinted>
  <dcterms:modified xsi:type="dcterms:W3CDTF">2025-06-16T09:33:27Z</dcterms:modified>
  <cp:revision>414</cp:revision>
  <dc:subject/>
  <dc:title/>
</cp:coreProperties>
</file>