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Про надання дозволу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Шейко Я. Є.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>а розроб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ої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 xml:space="preserve">  в оренду для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сінокосіння і випасання худоби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а за межами населеного пункту                            с. Вилівка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гр. Шейко Яни Євгенівни,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для сінокосіння і випасання худоби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shd w:fill="FFFFFF" w:val="clear"/>
          <w:lang w:val="uk-UA" w:eastAsia="en-US" w:bidi="ar-SA"/>
        </w:rPr>
        <w:t>за межами населеного пункту с. Вилівка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zh-CN" w:bidi="ar-SA"/>
        </w:rPr>
        <w:t>ФО-П 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12 травня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szCs w:val="24"/>
          <w:lang w:val="uk-UA"/>
        </w:rPr>
        <w:t xml:space="preserve">1. Надати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гр. Шейко Яні Євгенівні,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1,2005</w:t>
      </w:r>
      <w:r>
        <w:rPr>
          <w:color w:val="000000"/>
          <w:sz w:val="23"/>
          <w:szCs w:val="24"/>
          <w:lang w:val="uk-UA"/>
        </w:rPr>
        <w:t xml:space="preserve"> га за рахунок земель комунальної власності Зміївської міської ради,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за межами населеного пункту с. Вилівка Зміївської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3"/>
          <w:szCs w:val="24"/>
        </w:rPr>
      </w:pPr>
      <w:r>
        <w:rPr>
          <w:color w:val="000000"/>
          <w:sz w:val="23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Шейко Я. Є. </w:t>
      </w:r>
      <w:r>
        <w:rPr>
          <w:color w:val="000000"/>
          <w:sz w:val="23"/>
          <w:szCs w:val="24"/>
          <w:lang w:val="uk-UA"/>
        </w:rPr>
        <w:t>звернутись до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szCs w:val="24"/>
          <w:lang w:val="uk-UA"/>
        </w:rPr>
        <w:t xml:space="preserve"> у користування на правах оренди.</w:t>
      </w:r>
    </w:p>
    <w:p>
      <w:pPr>
        <w:pStyle w:val="Style30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3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Шейко Я. Є. </w:t>
      </w:r>
      <w:r>
        <w:rPr>
          <w:rStyle w:val="Style12"/>
          <w:color w:val="000000"/>
          <w:sz w:val="23"/>
          <w:szCs w:val="24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2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3545</TotalTime>
  <Application>LibreOffice/5.1.6.2$Linux_X86_64 LibreOffice_project/10m0$Build-2</Application>
  <Pages>1</Pages>
  <Words>369</Words>
  <Characters>2390</Characters>
  <CharactersWithSpaces>2935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2025-05-16T08:40:57Z</cp:lastPrinted>
  <dcterms:modified xsi:type="dcterms:W3CDTF">2025-05-16T11:14:13Z</dcterms:modified>
  <cp:revision>371</cp:revision>
  <dc:subject/>
  <dc:title/>
</cp:coreProperties>
</file>