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4496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pacing w:lineRule="auto" w:line="247" w:before="0" w:after="160"/>
        <w:ind w:left="0" w:right="4815" w:hanging="0"/>
        <w:jc w:val="both"/>
        <w:rPr>
          <w:rStyle w:val="Style12"/>
          <w:rFonts w:ascii="Times New Roman" w:hAnsi="Times New Roman" w:eastAsia="Times New Roman"/>
          <w:i w:val="false"/>
          <w:i w:val="false"/>
          <w:caps w:val="false"/>
          <w:smallCaps w:val="false"/>
          <w:color w:val="000000"/>
          <w:spacing w:val="0"/>
          <w:highlight w:val="white"/>
          <w:lang w:eastAsia="en-US" w:bidi="ar-SA"/>
        </w:rPr>
      </w:pPr>
      <w:r>
        <w:rPr>
          <w:rFonts w:eastAsia="Times New Roman"/>
          <w:i w:val="false"/>
          <w:caps w:val="false"/>
          <w:smallCaps w:val="false"/>
          <w:color w:val="000000"/>
          <w:spacing w:val="0"/>
          <w:highlight w:val="white"/>
          <w:lang w:eastAsia="en-US" w:bidi="ar-SA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pacing w:lineRule="auto" w:line="247" w:before="0" w:after="160"/>
        <w:ind w:left="0" w:right="3969" w:hanging="0"/>
        <w:jc w:val="both"/>
        <w:rPr>
          <w:rFonts w:cs="Times New Roman"/>
          <w:b/>
          <w:b/>
          <w:bCs/>
          <w:iCs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 xml:space="preserve">Про внесення змін в рішення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en-US" w:eastAsia="en-US" w:bidi="ar-SA"/>
        </w:rPr>
        <w:t xml:space="preserve">LXXVIII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 xml:space="preserve">сесії Зміївської міської ради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en-US" w:eastAsia="en-US" w:bidi="ar-SA"/>
        </w:rPr>
        <w:t xml:space="preserve">VIII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 xml:space="preserve">скликання від 30 січня 2025 року №4350-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en-US" w:eastAsia="en-US" w:bidi="ar-SA"/>
        </w:rPr>
        <w:t>LXXVIII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>-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en-US" w:eastAsia="en-US" w:bidi="ar-SA"/>
        </w:rPr>
        <w:t xml:space="preserve">VIII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>“Про передачу Фермерському господарству “Авангард 2021” в оренду земельної ділянки для рибогосподарських потреб в комплексі з розташованим на ній водним об'єктом, що розташований за межами населеного пункту с. Велика Гомільша”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доповідну записку начальника відділу земельних відносин та                      землевпорядкування Зміївської міської ради Юрія КУХТІНА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внесення змін в рішення LXXVIII сесії Зміївської міської ради VIII скликання від 30 січня 2025 року                            №4350-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LXXVIII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-VIII “Про передачу Фермерському господарству “Авангард 2021” в оренду земельної ділянки для рибогосподарських потреб в комплексі з розташованим на ній водним об'єктом, що розташований за межами населеного пункту с. Велика Гомільша”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рішення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LXXVIII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VIII скликання від 30 січня 2025 року №4350-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LXXVIII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“Про передачу Фермерському господарству “Авангард 2021” в оренду земельної ділянки для рибогосподарських потреб в комплексі з розташованим на ній водним об'єктом, що розташований за межами населеного пункту                   с. Велика Гомільша”,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</w:t>
      </w:r>
      <w:r>
        <w:rPr>
          <w:rStyle w:val="Style12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>Методикою визначення розміру плати за                   надані в оренду водні об</w:t>
      </w:r>
      <w:r>
        <w:rPr>
          <w:rStyle w:val="Style12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ru-RU" w:bidi="zxx"/>
        </w:rPr>
        <w:t>'</w:t>
      </w:r>
      <w:r>
        <w:rPr>
          <w:rStyle w:val="Style12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єкти, затвердженої наказом Міністерства екології та природних ресурсів України від 28.05.2013 року №236,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ст. 26 Закону України “Про місцеве                      самоврядування в Україні”,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eastAsia="en-US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eastAsia="en-US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cs="Times New Roman"/>
          <w:iCs/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Внести зміни в пункт 2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рішення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en-US" w:bidi="ar-SA"/>
        </w:rPr>
        <w:t xml:space="preserve">LXXVIII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сесії Зміївської міської ради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en-US" w:bidi="ar-SA"/>
        </w:rPr>
        <w:t xml:space="preserve">VIII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скликання від 30 січня 2025 року №4350-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en-US" w:bidi="ar-SA"/>
        </w:rPr>
        <w:t>LXXVIII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-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en-US" w:bidi="ar-SA"/>
        </w:rPr>
        <w:t xml:space="preserve">VIII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“Про передачу Фермерському господарству “Авангард 2021” в оренду земельної ділянки для рибогосподарських потреб в комплексі з розташованим на ній водним об'єктом, що розташований за межами населеного пункту                     с. Велика Гомільша”, змінивши річний розмір орендної плати за оренду водних об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en-US" w:bidi="ar-SA"/>
        </w:rPr>
        <w:t>'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єктів з 20749 грн 37 коп. на 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>5154 грн 05 коп.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 xml:space="preserve">2. Контроль за виконанням рішення покласти на постійну комісію 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de-DE" w:eastAsia="ru-RU" w:bidi="zxx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lang w:val="uk-UA" w:eastAsia="ru-RU" w:bidi="zxx"/>
        </w:rPr>
      </w:pPr>
      <w:r>
        <w:rPr>
          <w:rFonts w:eastAsia="Times New Roman" w:cs="Times New Roman"/>
          <w:b w:val="false"/>
          <w:bCs w:val="false"/>
          <w:i w:val="false"/>
          <w:iCs/>
          <w:color w:val="000000"/>
          <w:lang w:val="uk-UA" w:eastAsia="ru-RU" w:bidi="zxx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3519</TotalTime>
  <Application>LibreOffice/5.1.6.2$Linux_X86_64 LibreOffice_project/10m0$Build-2</Application>
  <Pages>1</Pages>
  <Words>346</Words>
  <Characters>2235</Characters>
  <CharactersWithSpaces>2853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2025-04-04T09:36:20Z</cp:lastPrinted>
  <dcterms:modified xsi:type="dcterms:W3CDTF">2025-04-04T09:36:15Z</dcterms:modified>
  <cp:revision>370</cp:revision>
  <dc:subject/>
  <dc:title/>
</cp:coreProperties>
</file>