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3C" w:rsidRPr="00C0203C" w:rsidRDefault="00C0203C" w:rsidP="00C0203C">
      <w:pPr>
        <w:ind w:left="4395"/>
        <w:rPr>
          <w:bCs/>
          <w:iCs/>
          <w:sz w:val="24"/>
          <w:szCs w:val="24"/>
          <w:lang w:val="uk-UA"/>
        </w:rPr>
      </w:pPr>
      <w:r w:rsidRPr="00C0203C">
        <w:rPr>
          <w:bCs/>
          <w:iCs/>
          <w:sz w:val="24"/>
          <w:szCs w:val="24"/>
          <w:lang w:val="uk-UA"/>
        </w:rPr>
        <w:t xml:space="preserve">ЗАТВЕРДЖЕНО  </w:t>
      </w:r>
    </w:p>
    <w:p w:rsidR="00C0203C" w:rsidRPr="00C0203C" w:rsidRDefault="00C0203C" w:rsidP="00C0203C">
      <w:pPr>
        <w:ind w:left="4395"/>
        <w:rPr>
          <w:bCs/>
          <w:iCs/>
          <w:sz w:val="24"/>
          <w:szCs w:val="24"/>
          <w:lang w:val="uk-UA"/>
        </w:rPr>
      </w:pPr>
      <w:r w:rsidRPr="00C0203C">
        <w:rPr>
          <w:bCs/>
          <w:iCs/>
          <w:sz w:val="24"/>
          <w:szCs w:val="24"/>
          <w:lang w:val="uk-UA"/>
        </w:rPr>
        <w:t xml:space="preserve">рішенням  </w:t>
      </w:r>
      <w:r w:rsidRPr="00C0203C">
        <w:rPr>
          <w:bCs/>
          <w:iCs/>
          <w:sz w:val="24"/>
          <w:szCs w:val="24"/>
          <w:lang w:val="en-US"/>
        </w:rPr>
        <w:t>LXXV</w:t>
      </w:r>
      <w:r w:rsidRPr="00C0203C">
        <w:rPr>
          <w:bCs/>
          <w:iCs/>
          <w:sz w:val="24"/>
          <w:szCs w:val="24"/>
          <w:lang w:val="uk-UA"/>
        </w:rPr>
        <w:t xml:space="preserve">І сесії </w:t>
      </w:r>
      <w:proofErr w:type="spellStart"/>
      <w:r w:rsidRPr="00C0203C">
        <w:rPr>
          <w:bCs/>
          <w:iCs/>
          <w:sz w:val="24"/>
          <w:szCs w:val="24"/>
          <w:lang w:val="uk-UA"/>
        </w:rPr>
        <w:t>Зміївської</w:t>
      </w:r>
      <w:proofErr w:type="spellEnd"/>
      <w:r w:rsidRPr="00C0203C">
        <w:rPr>
          <w:bCs/>
          <w:iCs/>
          <w:sz w:val="24"/>
          <w:szCs w:val="24"/>
          <w:lang w:val="uk-UA"/>
        </w:rPr>
        <w:t xml:space="preserve"> міської ради          </w:t>
      </w:r>
      <w:r w:rsidRPr="00C0203C">
        <w:rPr>
          <w:bCs/>
          <w:iCs/>
          <w:sz w:val="24"/>
          <w:szCs w:val="24"/>
        </w:rPr>
        <w:t>VIII</w:t>
      </w:r>
      <w:r w:rsidRPr="00C0203C">
        <w:rPr>
          <w:bCs/>
          <w:iCs/>
          <w:sz w:val="24"/>
          <w:szCs w:val="24"/>
          <w:lang w:val="uk-UA"/>
        </w:rPr>
        <w:t xml:space="preserve"> скликання </w:t>
      </w:r>
    </w:p>
    <w:p w:rsidR="00C0203C" w:rsidRDefault="00C0203C" w:rsidP="00C0203C">
      <w:pPr>
        <w:ind w:left="4395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uk-UA"/>
        </w:rPr>
        <w:t>від 24 грудня 2024 року № 4193</w:t>
      </w:r>
      <w:r w:rsidRPr="00C0203C">
        <w:rPr>
          <w:bCs/>
          <w:iCs/>
          <w:sz w:val="24"/>
          <w:szCs w:val="24"/>
          <w:lang w:val="uk-UA"/>
        </w:rPr>
        <w:t>-</w:t>
      </w:r>
      <w:r w:rsidRPr="00C0203C">
        <w:rPr>
          <w:bCs/>
          <w:iCs/>
          <w:sz w:val="24"/>
          <w:szCs w:val="24"/>
          <w:lang w:val="en-US"/>
        </w:rPr>
        <w:t>L</w:t>
      </w:r>
      <w:r w:rsidRPr="00C0203C">
        <w:rPr>
          <w:bCs/>
          <w:iCs/>
          <w:sz w:val="24"/>
          <w:szCs w:val="24"/>
          <w:lang w:val="uk-UA"/>
        </w:rPr>
        <w:t>Х</w:t>
      </w:r>
      <w:r w:rsidRPr="00C0203C">
        <w:rPr>
          <w:bCs/>
          <w:iCs/>
          <w:sz w:val="24"/>
          <w:szCs w:val="24"/>
          <w:lang w:val="en-US"/>
        </w:rPr>
        <w:t>XV</w:t>
      </w:r>
      <w:r w:rsidRPr="00C0203C">
        <w:rPr>
          <w:bCs/>
          <w:iCs/>
          <w:sz w:val="24"/>
          <w:szCs w:val="24"/>
          <w:lang w:val="uk-UA"/>
        </w:rPr>
        <w:t>І-</w:t>
      </w:r>
      <w:r w:rsidRPr="00C0203C">
        <w:rPr>
          <w:bCs/>
          <w:iCs/>
          <w:sz w:val="24"/>
          <w:szCs w:val="24"/>
        </w:rPr>
        <w:t>VIII</w:t>
      </w:r>
    </w:p>
    <w:p w:rsidR="00C0203C" w:rsidRPr="00C0203C" w:rsidRDefault="00C0203C" w:rsidP="00C0203C">
      <w:pPr>
        <w:ind w:left="4395"/>
        <w:rPr>
          <w:bCs/>
          <w:iCs/>
          <w:sz w:val="24"/>
          <w:szCs w:val="24"/>
          <w:lang w:val="uk-UA"/>
        </w:rPr>
      </w:pPr>
    </w:p>
    <w:p w:rsidR="00C0203C" w:rsidRPr="00C0203C" w:rsidRDefault="00C0203C" w:rsidP="00C0203C">
      <w:pPr>
        <w:ind w:left="4395"/>
        <w:rPr>
          <w:bCs/>
          <w:iCs/>
          <w:sz w:val="24"/>
          <w:szCs w:val="24"/>
          <w:lang w:val="uk-UA"/>
        </w:rPr>
      </w:pPr>
      <w:r w:rsidRPr="00C0203C">
        <w:rPr>
          <w:bCs/>
          <w:iCs/>
          <w:sz w:val="24"/>
          <w:szCs w:val="24"/>
          <w:lang w:val="uk-UA"/>
        </w:rPr>
        <w:t xml:space="preserve"> Міський голова</w:t>
      </w:r>
    </w:p>
    <w:p w:rsidR="00C0203C" w:rsidRPr="00C0203C" w:rsidRDefault="00C0203C" w:rsidP="00C0203C">
      <w:pPr>
        <w:ind w:left="4395"/>
        <w:rPr>
          <w:bCs/>
          <w:iCs/>
          <w:sz w:val="24"/>
          <w:szCs w:val="24"/>
          <w:lang w:val="uk-UA"/>
        </w:rPr>
      </w:pPr>
    </w:p>
    <w:p w:rsidR="00C0203C" w:rsidRPr="00C0203C" w:rsidRDefault="00C0203C" w:rsidP="00C0203C">
      <w:pPr>
        <w:ind w:left="4395"/>
        <w:rPr>
          <w:b/>
          <w:bCs/>
          <w:iCs/>
          <w:sz w:val="24"/>
          <w:szCs w:val="24"/>
          <w:u w:val="single"/>
          <w:lang w:val="uk-UA"/>
        </w:rPr>
      </w:pPr>
      <w:r w:rsidRPr="00C0203C">
        <w:rPr>
          <w:bCs/>
          <w:iCs/>
          <w:sz w:val="24"/>
          <w:szCs w:val="24"/>
          <w:lang w:val="uk-UA"/>
        </w:rPr>
        <w:t xml:space="preserve"> ___________________  Павло ГОЛОДНІКОВ</w:t>
      </w:r>
    </w:p>
    <w:p w:rsidR="000A15DB" w:rsidRDefault="000A15DB" w:rsidP="00C0203C">
      <w:pPr>
        <w:ind w:left="4395"/>
        <w:rPr>
          <w:sz w:val="32"/>
          <w:szCs w:val="32"/>
          <w:lang w:val="uk-UA"/>
        </w:rPr>
      </w:pPr>
    </w:p>
    <w:p w:rsidR="000A15DB" w:rsidRDefault="000A15DB" w:rsidP="00F40B5F">
      <w:pPr>
        <w:jc w:val="center"/>
        <w:rPr>
          <w:sz w:val="32"/>
          <w:szCs w:val="32"/>
          <w:lang w:val="uk-UA"/>
        </w:rPr>
      </w:pPr>
    </w:p>
    <w:p w:rsidR="000A15DB" w:rsidRDefault="000A15DB" w:rsidP="00F40B5F">
      <w:pPr>
        <w:jc w:val="center"/>
        <w:rPr>
          <w:sz w:val="32"/>
          <w:szCs w:val="32"/>
          <w:lang w:val="uk-UA"/>
        </w:rPr>
      </w:pPr>
    </w:p>
    <w:p w:rsidR="000A15DB" w:rsidRDefault="000A15DB" w:rsidP="00F40B5F">
      <w:pPr>
        <w:jc w:val="center"/>
        <w:rPr>
          <w:sz w:val="32"/>
          <w:szCs w:val="32"/>
          <w:lang w:val="uk-UA"/>
        </w:rPr>
      </w:pPr>
    </w:p>
    <w:p w:rsidR="000A15DB" w:rsidRDefault="000A15DB" w:rsidP="00F40B5F">
      <w:pPr>
        <w:jc w:val="center"/>
        <w:rPr>
          <w:sz w:val="32"/>
          <w:szCs w:val="32"/>
          <w:lang w:val="uk-UA"/>
        </w:rPr>
      </w:pPr>
    </w:p>
    <w:p w:rsidR="000A15DB" w:rsidRDefault="000A15DB" w:rsidP="00F40B5F">
      <w:pPr>
        <w:jc w:val="center"/>
        <w:rPr>
          <w:sz w:val="32"/>
          <w:szCs w:val="32"/>
          <w:lang w:val="uk-UA"/>
        </w:rPr>
      </w:pPr>
    </w:p>
    <w:p w:rsidR="000A15DB" w:rsidRDefault="000A15DB" w:rsidP="00F40B5F">
      <w:pPr>
        <w:jc w:val="center"/>
        <w:rPr>
          <w:sz w:val="32"/>
          <w:szCs w:val="32"/>
          <w:lang w:val="uk-UA"/>
        </w:rPr>
      </w:pPr>
    </w:p>
    <w:p w:rsidR="000A15DB" w:rsidRDefault="000A15DB" w:rsidP="00F40B5F">
      <w:pPr>
        <w:jc w:val="center"/>
        <w:rPr>
          <w:sz w:val="32"/>
          <w:szCs w:val="32"/>
          <w:lang w:val="uk-UA"/>
        </w:rPr>
      </w:pPr>
    </w:p>
    <w:p w:rsidR="000A15DB" w:rsidRDefault="000A15DB" w:rsidP="00F40B5F">
      <w:pPr>
        <w:jc w:val="center"/>
        <w:rPr>
          <w:sz w:val="32"/>
          <w:szCs w:val="32"/>
          <w:lang w:val="uk-UA"/>
        </w:rPr>
      </w:pPr>
    </w:p>
    <w:p w:rsidR="000A15DB" w:rsidRPr="00C0203C" w:rsidRDefault="000A15DB" w:rsidP="00F40B5F">
      <w:pPr>
        <w:jc w:val="center"/>
        <w:rPr>
          <w:b/>
          <w:sz w:val="32"/>
          <w:szCs w:val="32"/>
          <w:lang w:val="uk-UA"/>
        </w:rPr>
      </w:pPr>
      <w:r w:rsidRPr="00C0203C">
        <w:rPr>
          <w:b/>
          <w:sz w:val="32"/>
          <w:szCs w:val="32"/>
          <w:lang w:val="uk-UA"/>
        </w:rPr>
        <w:t xml:space="preserve">ПРОГРАМА </w:t>
      </w:r>
    </w:p>
    <w:p w:rsidR="000A15DB" w:rsidRPr="00C0203C" w:rsidRDefault="000A15DB" w:rsidP="00F40B5F">
      <w:pPr>
        <w:jc w:val="center"/>
        <w:rPr>
          <w:b/>
          <w:sz w:val="32"/>
          <w:szCs w:val="32"/>
          <w:lang w:val="uk-UA"/>
        </w:rPr>
      </w:pPr>
      <w:r w:rsidRPr="00C0203C">
        <w:rPr>
          <w:b/>
          <w:sz w:val="32"/>
          <w:szCs w:val="32"/>
          <w:lang w:val="uk-UA"/>
        </w:rPr>
        <w:t xml:space="preserve">надання соціальних послуг </w:t>
      </w:r>
    </w:p>
    <w:p w:rsidR="000A15DB" w:rsidRPr="00C0203C" w:rsidRDefault="000A15DB" w:rsidP="00F40B5F">
      <w:pPr>
        <w:jc w:val="center"/>
        <w:rPr>
          <w:b/>
          <w:sz w:val="32"/>
          <w:szCs w:val="32"/>
          <w:lang w:val="uk-UA"/>
        </w:rPr>
      </w:pPr>
      <w:r w:rsidRPr="00C0203C">
        <w:rPr>
          <w:b/>
          <w:sz w:val="32"/>
          <w:szCs w:val="32"/>
          <w:lang w:val="uk-UA"/>
        </w:rPr>
        <w:t xml:space="preserve">населенню </w:t>
      </w:r>
      <w:proofErr w:type="spellStart"/>
      <w:r w:rsidRPr="00C0203C">
        <w:rPr>
          <w:b/>
          <w:sz w:val="32"/>
          <w:szCs w:val="32"/>
          <w:lang w:val="uk-UA"/>
        </w:rPr>
        <w:t>Зміївської</w:t>
      </w:r>
      <w:proofErr w:type="spellEnd"/>
      <w:r w:rsidRPr="00C0203C">
        <w:rPr>
          <w:b/>
          <w:sz w:val="32"/>
          <w:szCs w:val="32"/>
          <w:lang w:val="uk-UA"/>
        </w:rPr>
        <w:t xml:space="preserve"> територіальної громади </w:t>
      </w:r>
    </w:p>
    <w:p w:rsidR="000A15DB" w:rsidRPr="00C0203C" w:rsidRDefault="000A15DB" w:rsidP="00F40B5F">
      <w:pPr>
        <w:jc w:val="center"/>
        <w:rPr>
          <w:b/>
          <w:sz w:val="32"/>
          <w:szCs w:val="32"/>
          <w:lang w:val="uk-UA"/>
        </w:rPr>
      </w:pPr>
      <w:r w:rsidRPr="00C0203C">
        <w:rPr>
          <w:b/>
          <w:sz w:val="32"/>
          <w:szCs w:val="32"/>
          <w:lang w:val="uk-UA"/>
        </w:rPr>
        <w:t>на 202</w:t>
      </w:r>
      <w:r w:rsidR="0025108D" w:rsidRPr="00C0203C">
        <w:rPr>
          <w:b/>
          <w:sz w:val="32"/>
          <w:szCs w:val="32"/>
          <w:lang w:val="uk-UA"/>
        </w:rPr>
        <w:t>5</w:t>
      </w:r>
      <w:r w:rsidRPr="00C0203C">
        <w:rPr>
          <w:b/>
          <w:sz w:val="32"/>
          <w:szCs w:val="32"/>
          <w:lang w:val="uk-UA"/>
        </w:rPr>
        <w:t>-202</w:t>
      </w:r>
      <w:r w:rsidR="0025108D" w:rsidRPr="00C0203C">
        <w:rPr>
          <w:b/>
          <w:sz w:val="32"/>
          <w:szCs w:val="32"/>
          <w:lang w:val="uk-UA"/>
        </w:rPr>
        <w:t>8</w:t>
      </w:r>
      <w:r w:rsidRPr="00C0203C">
        <w:rPr>
          <w:b/>
          <w:sz w:val="32"/>
          <w:szCs w:val="32"/>
          <w:lang w:val="uk-UA"/>
        </w:rPr>
        <w:t xml:space="preserve"> роки</w:t>
      </w:r>
    </w:p>
    <w:p w:rsidR="000A15DB" w:rsidRPr="00C0203C" w:rsidRDefault="000A15DB" w:rsidP="00F40B5F">
      <w:pPr>
        <w:jc w:val="center"/>
        <w:rPr>
          <w:b/>
          <w:bCs/>
          <w:sz w:val="32"/>
          <w:szCs w:val="32"/>
          <w:lang w:val="uk-UA"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val="uk-UA" w:eastAsia="ru-RU"/>
        </w:rPr>
      </w:pPr>
    </w:p>
    <w:p w:rsidR="000A15DB" w:rsidRPr="00921084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val="uk-UA"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eastAsia="ru-RU"/>
        </w:rPr>
      </w:pPr>
    </w:p>
    <w:p w:rsidR="000A15DB" w:rsidRDefault="000A15DB" w:rsidP="00F40B5F">
      <w:pPr>
        <w:spacing w:before="100" w:beforeAutospacing="1" w:after="100" w:afterAutospacing="1"/>
        <w:rPr>
          <w:bCs/>
          <w:sz w:val="24"/>
          <w:szCs w:val="24"/>
          <w:lang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eastAsia="ru-RU"/>
        </w:rPr>
      </w:pPr>
    </w:p>
    <w:p w:rsidR="000A15DB" w:rsidRDefault="000A15DB" w:rsidP="00F40B5F">
      <w:pPr>
        <w:spacing w:before="100" w:beforeAutospacing="1" w:after="100" w:afterAutospacing="1"/>
        <w:ind w:firstLine="709"/>
        <w:jc w:val="center"/>
        <w:rPr>
          <w:bCs/>
          <w:sz w:val="24"/>
          <w:szCs w:val="24"/>
          <w:lang w:eastAsia="ru-RU"/>
        </w:rPr>
      </w:pPr>
    </w:p>
    <w:p w:rsidR="000A15DB" w:rsidRPr="007366DE" w:rsidRDefault="000A15DB" w:rsidP="00F40B5F">
      <w:pPr>
        <w:pStyle w:val="a5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7366DE">
        <w:rPr>
          <w:rFonts w:ascii="Times New Roman" w:hAnsi="Times New Roman"/>
          <w:sz w:val="26"/>
          <w:szCs w:val="26"/>
          <w:lang w:val="uk-UA" w:eastAsia="ru-RU"/>
        </w:rPr>
        <w:t>м. Зміїв</w:t>
      </w:r>
    </w:p>
    <w:p w:rsidR="000A15DB" w:rsidRPr="00C0203C" w:rsidRDefault="000A15DB" w:rsidP="00C0203C">
      <w:pPr>
        <w:pStyle w:val="a5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7366DE">
        <w:rPr>
          <w:rFonts w:ascii="Times New Roman" w:hAnsi="Times New Roman"/>
          <w:sz w:val="26"/>
          <w:szCs w:val="26"/>
          <w:lang w:val="uk-UA" w:eastAsia="ru-RU"/>
        </w:rPr>
        <w:t>202</w:t>
      </w:r>
      <w:r w:rsidR="00622C5C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7366DE">
        <w:rPr>
          <w:rFonts w:ascii="Times New Roman" w:hAnsi="Times New Roman"/>
          <w:sz w:val="26"/>
          <w:szCs w:val="26"/>
          <w:lang w:val="uk-UA" w:eastAsia="ru-RU"/>
        </w:rPr>
        <w:t xml:space="preserve"> рік</w:t>
      </w:r>
    </w:p>
    <w:p w:rsidR="000A15DB" w:rsidRDefault="000A15DB" w:rsidP="00F40B5F">
      <w:pPr>
        <w:tabs>
          <w:tab w:val="left" w:pos="915"/>
          <w:tab w:val="center" w:pos="4710"/>
        </w:tabs>
        <w:jc w:val="center"/>
        <w:rPr>
          <w:bCs/>
          <w:lang w:val="uk-UA"/>
        </w:rPr>
      </w:pPr>
    </w:p>
    <w:p w:rsidR="000A15DB" w:rsidRPr="007366DE" w:rsidRDefault="000A15DB" w:rsidP="00F40B5F">
      <w:pPr>
        <w:tabs>
          <w:tab w:val="left" w:pos="915"/>
          <w:tab w:val="center" w:pos="4710"/>
        </w:tabs>
        <w:jc w:val="center"/>
        <w:rPr>
          <w:bCs/>
          <w:sz w:val="24"/>
          <w:szCs w:val="24"/>
        </w:rPr>
      </w:pPr>
      <w:r w:rsidRPr="007366DE">
        <w:rPr>
          <w:bCs/>
          <w:sz w:val="24"/>
          <w:szCs w:val="24"/>
          <w:lang w:val="uk-UA"/>
        </w:rPr>
        <w:t>З</w:t>
      </w:r>
      <w:r w:rsidRPr="007366DE">
        <w:rPr>
          <w:bCs/>
          <w:sz w:val="24"/>
          <w:szCs w:val="24"/>
        </w:rPr>
        <w:t>МІСТ</w:t>
      </w:r>
    </w:p>
    <w:p w:rsidR="000A15DB" w:rsidRPr="007366DE" w:rsidRDefault="000A15DB" w:rsidP="00F40B5F">
      <w:pPr>
        <w:tabs>
          <w:tab w:val="left" w:pos="915"/>
          <w:tab w:val="center" w:pos="4710"/>
        </w:tabs>
        <w:jc w:val="center"/>
        <w:rPr>
          <w:bCs/>
          <w:sz w:val="24"/>
          <w:szCs w:val="24"/>
        </w:rPr>
      </w:pPr>
    </w:p>
    <w:p w:rsidR="000A15DB" w:rsidRPr="007366DE" w:rsidRDefault="000A15DB" w:rsidP="00F40B5F">
      <w:pPr>
        <w:pStyle w:val="10"/>
        <w:rPr>
          <w:rFonts w:ascii="Times New Roman" w:hAnsi="Times New Roman"/>
          <w:sz w:val="24"/>
          <w:szCs w:val="24"/>
          <w:lang w:val="uk-UA"/>
        </w:rPr>
      </w:pPr>
    </w:p>
    <w:p w:rsidR="000A15DB" w:rsidRPr="007366DE" w:rsidRDefault="000A15DB" w:rsidP="00F40B5F">
      <w:pPr>
        <w:pStyle w:val="10"/>
        <w:rPr>
          <w:rFonts w:ascii="Times New Roman" w:hAnsi="Times New Roman"/>
          <w:sz w:val="24"/>
          <w:szCs w:val="24"/>
          <w:lang w:val="uk-UA"/>
        </w:rPr>
      </w:pPr>
      <w:r w:rsidRPr="007366DE">
        <w:rPr>
          <w:rFonts w:ascii="Times New Roman" w:hAnsi="Times New Roman"/>
          <w:sz w:val="24"/>
          <w:szCs w:val="24"/>
          <w:lang w:val="uk-UA"/>
        </w:rPr>
        <w:t>1. Паспорт Програми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A15DB" w:rsidRPr="007366DE" w:rsidRDefault="000A15DB" w:rsidP="00F40B5F">
      <w:pPr>
        <w:jc w:val="both"/>
        <w:rPr>
          <w:sz w:val="24"/>
          <w:szCs w:val="24"/>
          <w:lang w:val="uk-UA" w:eastAsia="ru-RU"/>
        </w:rPr>
      </w:pPr>
      <w:r w:rsidRPr="007366DE">
        <w:rPr>
          <w:sz w:val="24"/>
          <w:szCs w:val="24"/>
          <w:lang w:val="uk-UA" w:eastAsia="ru-RU"/>
        </w:rPr>
        <w:t>2. Загальні положення</w:t>
      </w:r>
      <w:r>
        <w:rPr>
          <w:sz w:val="24"/>
          <w:szCs w:val="24"/>
          <w:lang w:val="uk-UA" w:eastAsia="ru-RU"/>
        </w:rPr>
        <w:t>.</w:t>
      </w:r>
    </w:p>
    <w:p w:rsidR="000A15DB" w:rsidRPr="007366DE" w:rsidRDefault="000A15DB" w:rsidP="00F40B5F">
      <w:pPr>
        <w:jc w:val="both"/>
        <w:rPr>
          <w:sz w:val="24"/>
          <w:szCs w:val="24"/>
          <w:lang w:val="uk-UA" w:eastAsia="ru-RU"/>
        </w:rPr>
      </w:pPr>
      <w:r w:rsidRPr="007366DE">
        <w:rPr>
          <w:sz w:val="24"/>
          <w:szCs w:val="24"/>
          <w:lang w:val="uk-UA" w:eastAsia="ru-RU"/>
        </w:rPr>
        <w:t>3. Проблеми, на розв’язання яких спрямована Програма</w:t>
      </w:r>
      <w:r>
        <w:rPr>
          <w:sz w:val="24"/>
          <w:szCs w:val="24"/>
          <w:lang w:val="uk-UA" w:eastAsia="ru-RU"/>
        </w:rPr>
        <w:t>.</w:t>
      </w:r>
    </w:p>
    <w:p w:rsidR="000A15DB" w:rsidRPr="007366DE" w:rsidRDefault="000A15DB" w:rsidP="00EF5649">
      <w:pPr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4. Мета Програми.</w:t>
      </w:r>
    </w:p>
    <w:p w:rsidR="000A15DB" w:rsidRPr="007366DE" w:rsidRDefault="000A15DB" w:rsidP="00EF5649">
      <w:pPr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5. Джерела та обсяги фінансування Програми.</w:t>
      </w:r>
    </w:p>
    <w:p w:rsidR="000A15DB" w:rsidRPr="007366DE" w:rsidRDefault="000A15DB" w:rsidP="00F40B5F">
      <w:pPr>
        <w:jc w:val="both"/>
        <w:rPr>
          <w:sz w:val="24"/>
          <w:szCs w:val="24"/>
          <w:lang w:val="uk-UA" w:eastAsia="ru-RU"/>
        </w:rPr>
      </w:pPr>
      <w:r w:rsidRPr="007366DE">
        <w:rPr>
          <w:sz w:val="24"/>
          <w:szCs w:val="24"/>
          <w:lang w:val="uk-UA" w:eastAsia="ru-RU"/>
        </w:rPr>
        <w:t>6. Очікувані результати від реалізації Програми.</w:t>
      </w:r>
    </w:p>
    <w:p w:rsidR="000A15DB" w:rsidRPr="007366DE" w:rsidRDefault="000A15DB" w:rsidP="00F40B5F">
      <w:pPr>
        <w:jc w:val="both"/>
        <w:rPr>
          <w:sz w:val="24"/>
          <w:szCs w:val="24"/>
          <w:lang w:val="uk-UA" w:eastAsia="ru-RU"/>
        </w:rPr>
      </w:pPr>
      <w:r w:rsidRPr="007366DE">
        <w:rPr>
          <w:sz w:val="24"/>
          <w:szCs w:val="24"/>
          <w:lang w:val="uk-UA" w:eastAsia="ru-RU"/>
        </w:rPr>
        <w:t>7. Координація і контроль за виконанням Програми.</w:t>
      </w:r>
    </w:p>
    <w:p w:rsidR="000A15DB" w:rsidRPr="007366DE" w:rsidRDefault="000A15DB" w:rsidP="00F40B5F">
      <w:pPr>
        <w:jc w:val="both"/>
        <w:rPr>
          <w:sz w:val="24"/>
          <w:szCs w:val="24"/>
          <w:lang w:val="uk-UA" w:eastAsia="ru-RU"/>
        </w:rPr>
      </w:pPr>
      <w:r w:rsidRPr="007366DE">
        <w:rPr>
          <w:sz w:val="24"/>
          <w:szCs w:val="24"/>
          <w:lang w:val="uk-UA" w:eastAsia="ru-RU"/>
        </w:rPr>
        <w:t xml:space="preserve">8. </w:t>
      </w:r>
      <w:r w:rsidRPr="007366DE">
        <w:rPr>
          <w:sz w:val="24"/>
          <w:szCs w:val="24"/>
          <w:lang w:val="uk-UA"/>
        </w:rPr>
        <w:t xml:space="preserve">Заходи Програми щодо надання соціальних послуг населенню </w:t>
      </w:r>
      <w:proofErr w:type="spellStart"/>
      <w:r w:rsidRPr="007366DE">
        <w:rPr>
          <w:sz w:val="24"/>
          <w:szCs w:val="24"/>
          <w:lang w:val="uk-UA"/>
        </w:rPr>
        <w:t>Зміївської</w:t>
      </w:r>
      <w:proofErr w:type="spellEnd"/>
      <w:r w:rsidRPr="007366DE">
        <w:rPr>
          <w:sz w:val="24"/>
          <w:szCs w:val="24"/>
          <w:lang w:val="uk-UA"/>
        </w:rPr>
        <w:t xml:space="preserve"> територіальної громади на 202</w:t>
      </w:r>
      <w:r w:rsidR="00F34E34">
        <w:rPr>
          <w:sz w:val="24"/>
          <w:szCs w:val="24"/>
          <w:lang w:val="uk-UA"/>
        </w:rPr>
        <w:t>5</w:t>
      </w:r>
      <w:r w:rsidRPr="007366DE">
        <w:rPr>
          <w:sz w:val="24"/>
          <w:szCs w:val="24"/>
          <w:lang w:val="uk-UA"/>
        </w:rPr>
        <w:t>-202</w:t>
      </w:r>
      <w:r w:rsidR="00F34E34">
        <w:rPr>
          <w:sz w:val="24"/>
          <w:szCs w:val="24"/>
          <w:lang w:val="uk-UA"/>
        </w:rPr>
        <w:t>8</w:t>
      </w:r>
      <w:r w:rsidRPr="007366DE">
        <w:rPr>
          <w:sz w:val="24"/>
          <w:szCs w:val="24"/>
          <w:lang w:val="uk-UA"/>
        </w:rPr>
        <w:t xml:space="preserve"> роки</w:t>
      </w:r>
      <w:r>
        <w:rPr>
          <w:sz w:val="24"/>
          <w:szCs w:val="24"/>
          <w:lang w:val="uk-UA"/>
        </w:rPr>
        <w:t>.</w:t>
      </w: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jc w:val="both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firstLine="709"/>
        <w:rPr>
          <w:sz w:val="24"/>
          <w:szCs w:val="24"/>
          <w:lang w:eastAsia="ru-RU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0A15DB" w:rsidRPr="007366DE" w:rsidRDefault="000A15DB" w:rsidP="00F40B5F">
      <w:pPr>
        <w:ind w:left="708"/>
        <w:jc w:val="center"/>
        <w:rPr>
          <w:sz w:val="24"/>
          <w:szCs w:val="24"/>
          <w:lang w:val="uk-UA"/>
        </w:rPr>
      </w:pPr>
    </w:p>
    <w:p w:rsidR="0086231B" w:rsidRDefault="0086231B" w:rsidP="00EF5649">
      <w:pPr>
        <w:jc w:val="center"/>
        <w:rPr>
          <w:b/>
          <w:sz w:val="24"/>
          <w:szCs w:val="24"/>
          <w:lang w:val="uk-UA"/>
        </w:rPr>
      </w:pPr>
    </w:p>
    <w:p w:rsidR="000A15DB" w:rsidRPr="007366DE" w:rsidRDefault="000A15DB" w:rsidP="00EF5649">
      <w:pPr>
        <w:jc w:val="center"/>
        <w:rPr>
          <w:b/>
          <w:sz w:val="24"/>
          <w:szCs w:val="24"/>
          <w:lang w:val="uk-UA"/>
        </w:rPr>
      </w:pPr>
      <w:r w:rsidRPr="007366DE">
        <w:rPr>
          <w:b/>
          <w:sz w:val="24"/>
          <w:szCs w:val="24"/>
          <w:lang w:val="uk-UA"/>
        </w:rPr>
        <w:t>1.Паспорт</w:t>
      </w:r>
    </w:p>
    <w:p w:rsidR="000A15DB" w:rsidRPr="007366DE" w:rsidRDefault="000A15DB" w:rsidP="00FD22A6">
      <w:pPr>
        <w:jc w:val="center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 xml:space="preserve">Програми надання соціальних послуг </w:t>
      </w:r>
    </w:p>
    <w:p w:rsidR="000A15DB" w:rsidRPr="007366DE" w:rsidRDefault="000A15DB" w:rsidP="00FD22A6">
      <w:pPr>
        <w:jc w:val="center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 xml:space="preserve">населенню </w:t>
      </w:r>
      <w:proofErr w:type="spellStart"/>
      <w:r w:rsidRPr="007366DE">
        <w:rPr>
          <w:sz w:val="24"/>
          <w:szCs w:val="24"/>
          <w:lang w:val="uk-UA"/>
        </w:rPr>
        <w:t>Зміївської</w:t>
      </w:r>
      <w:proofErr w:type="spellEnd"/>
      <w:r w:rsidRPr="007366DE">
        <w:rPr>
          <w:sz w:val="24"/>
          <w:szCs w:val="24"/>
          <w:lang w:val="uk-UA"/>
        </w:rPr>
        <w:t xml:space="preserve"> територіальної громади </w:t>
      </w:r>
    </w:p>
    <w:p w:rsidR="000A15DB" w:rsidRPr="007366DE" w:rsidRDefault="000A15DB" w:rsidP="00FD22A6">
      <w:pPr>
        <w:jc w:val="center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на 202</w:t>
      </w:r>
      <w:r w:rsidR="00B67757">
        <w:rPr>
          <w:sz w:val="24"/>
          <w:szCs w:val="24"/>
          <w:lang w:val="uk-UA"/>
        </w:rPr>
        <w:t>5</w:t>
      </w:r>
      <w:r w:rsidRPr="007366DE">
        <w:rPr>
          <w:sz w:val="24"/>
          <w:szCs w:val="24"/>
          <w:lang w:val="uk-UA"/>
        </w:rPr>
        <w:t>-202</w:t>
      </w:r>
      <w:r w:rsidR="00B67757">
        <w:rPr>
          <w:sz w:val="24"/>
          <w:szCs w:val="24"/>
          <w:lang w:val="uk-UA"/>
        </w:rPr>
        <w:t>8</w:t>
      </w:r>
      <w:r w:rsidRPr="007366DE">
        <w:rPr>
          <w:sz w:val="24"/>
          <w:szCs w:val="24"/>
          <w:lang w:val="uk-UA"/>
        </w:rPr>
        <w:t xml:space="preserve"> роки</w:t>
      </w:r>
    </w:p>
    <w:p w:rsidR="000A15DB" w:rsidRPr="007366DE" w:rsidRDefault="000A15DB" w:rsidP="00F40B5F">
      <w:pPr>
        <w:tabs>
          <w:tab w:val="right" w:leader="dot" w:pos="9356"/>
        </w:tabs>
        <w:ind w:firstLine="709"/>
        <w:jc w:val="center"/>
        <w:rPr>
          <w:sz w:val="24"/>
          <w:szCs w:val="24"/>
          <w:lang w:val="uk-UA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0A15DB" w:rsidRPr="007366DE" w:rsidTr="00F40B5F">
        <w:trPr>
          <w:trHeight w:val="848"/>
        </w:trPr>
        <w:tc>
          <w:tcPr>
            <w:tcW w:w="3369" w:type="dxa"/>
          </w:tcPr>
          <w:p w:rsidR="000A15DB" w:rsidRPr="007366DE" w:rsidRDefault="000A15DB" w:rsidP="00F40B5F">
            <w:pPr>
              <w:spacing w:before="100" w:beforeAutospacing="1" w:after="100" w:afterAutospacing="1"/>
              <w:rPr>
                <w:bCs/>
                <w:sz w:val="24"/>
                <w:szCs w:val="24"/>
                <w:lang w:val="uk-UA"/>
              </w:rPr>
            </w:pPr>
            <w:r w:rsidRPr="007366DE">
              <w:rPr>
                <w:bCs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:rsidR="000A15DB" w:rsidRPr="007366DE" w:rsidRDefault="000A15DB" w:rsidP="00F40B5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366DE">
              <w:rPr>
                <w:sz w:val="24"/>
                <w:szCs w:val="24"/>
                <w:lang w:val="uk-UA"/>
              </w:rPr>
              <w:t>Зміївська</w:t>
            </w:r>
            <w:proofErr w:type="spellEnd"/>
            <w:r w:rsidRPr="007366DE">
              <w:rPr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0A15DB" w:rsidRPr="007366DE" w:rsidTr="00F40B5F">
        <w:trPr>
          <w:trHeight w:val="1050"/>
        </w:trPr>
        <w:tc>
          <w:tcPr>
            <w:tcW w:w="3369" w:type="dxa"/>
          </w:tcPr>
          <w:p w:rsidR="000A15DB" w:rsidRPr="007366DE" w:rsidRDefault="000A15DB" w:rsidP="00F40B5F">
            <w:pPr>
              <w:rPr>
                <w:bCs/>
                <w:sz w:val="24"/>
                <w:szCs w:val="24"/>
                <w:lang w:val="uk-UA"/>
              </w:rPr>
            </w:pPr>
            <w:r w:rsidRPr="007366DE">
              <w:rPr>
                <w:bCs/>
                <w:sz w:val="24"/>
                <w:szCs w:val="24"/>
                <w:lang w:val="uk-UA"/>
              </w:rPr>
              <w:t>Підстава для розроблення</w:t>
            </w:r>
          </w:p>
        </w:tc>
        <w:tc>
          <w:tcPr>
            <w:tcW w:w="6503" w:type="dxa"/>
          </w:tcPr>
          <w:p w:rsidR="000A15DB" w:rsidRPr="007366DE" w:rsidRDefault="000A15DB" w:rsidP="007A3990">
            <w:pPr>
              <w:jc w:val="both"/>
              <w:rPr>
                <w:sz w:val="24"/>
                <w:szCs w:val="24"/>
                <w:lang w:val="uk-UA"/>
              </w:rPr>
            </w:pPr>
            <w:r w:rsidRPr="007366DE">
              <w:rPr>
                <w:sz w:val="24"/>
                <w:szCs w:val="24"/>
                <w:lang w:val="uk-UA"/>
              </w:rPr>
              <w:t xml:space="preserve">Закон України «Про соціальні послуги» </w:t>
            </w:r>
            <w:r w:rsidR="00F006A7">
              <w:rPr>
                <w:sz w:val="24"/>
                <w:szCs w:val="24"/>
                <w:lang w:val="uk-UA"/>
              </w:rPr>
              <w:t>,</w:t>
            </w:r>
            <w:r w:rsidRPr="007366DE">
              <w:rPr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="007A3990" w:rsidRPr="007366DE">
              <w:rPr>
                <w:sz w:val="24"/>
                <w:szCs w:val="24"/>
                <w:lang w:val="uk-UA"/>
              </w:rPr>
              <w:t xml:space="preserve">від </w:t>
            </w:r>
            <w:r w:rsidR="00F006A7" w:rsidRPr="007366DE">
              <w:rPr>
                <w:sz w:val="24"/>
                <w:szCs w:val="24"/>
                <w:lang w:val="uk-UA"/>
              </w:rPr>
              <w:t xml:space="preserve">01.06.2020 № 587 </w:t>
            </w:r>
            <w:r w:rsidRPr="007366DE">
              <w:rPr>
                <w:sz w:val="24"/>
                <w:szCs w:val="24"/>
                <w:lang w:val="uk-UA"/>
              </w:rPr>
              <w:t>«Про організацію надання соціальних послуг» (зі зміна</w:t>
            </w:r>
            <w:r>
              <w:rPr>
                <w:sz w:val="24"/>
                <w:szCs w:val="24"/>
                <w:lang w:val="uk-UA"/>
              </w:rPr>
              <w:t>м</w:t>
            </w:r>
            <w:r w:rsidRPr="007366DE">
              <w:rPr>
                <w:sz w:val="24"/>
                <w:szCs w:val="24"/>
                <w:lang w:val="uk-UA"/>
              </w:rPr>
              <w:t xml:space="preserve">и) </w:t>
            </w:r>
          </w:p>
        </w:tc>
      </w:tr>
      <w:tr w:rsidR="000A15DB" w:rsidRPr="004E5F09" w:rsidTr="00F40B5F">
        <w:trPr>
          <w:trHeight w:val="1050"/>
        </w:trPr>
        <w:tc>
          <w:tcPr>
            <w:tcW w:w="3369" w:type="dxa"/>
          </w:tcPr>
          <w:p w:rsidR="000A15DB" w:rsidRPr="007366DE" w:rsidRDefault="000A15DB" w:rsidP="00F40B5F">
            <w:pPr>
              <w:rPr>
                <w:bCs/>
                <w:sz w:val="24"/>
                <w:szCs w:val="24"/>
                <w:lang w:val="uk-UA"/>
              </w:rPr>
            </w:pPr>
            <w:r w:rsidRPr="007366DE">
              <w:rPr>
                <w:bCs/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6503" w:type="dxa"/>
          </w:tcPr>
          <w:p w:rsidR="000A15DB" w:rsidRPr="007366DE" w:rsidRDefault="000A15DB" w:rsidP="00FD22A6">
            <w:pPr>
              <w:jc w:val="both"/>
              <w:rPr>
                <w:sz w:val="24"/>
                <w:szCs w:val="24"/>
                <w:lang w:val="uk-UA"/>
              </w:rPr>
            </w:pPr>
            <w:r w:rsidRPr="007366DE"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7366DE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lang w:val="uk-UA"/>
              </w:rPr>
              <w:t xml:space="preserve"> міської ради, К</w:t>
            </w:r>
            <w:r w:rsidR="004C0BA4">
              <w:rPr>
                <w:sz w:val="24"/>
                <w:szCs w:val="24"/>
                <w:lang w:val="uk-UA"/>
              </w:rPr>
              <w:t>омунальна установа</w:t>
            </w:r>
            <w:r w:rsidRPr="007366DE">
              <w:rPr>
                <w:sz w:val="24"/>
                <w:szCs w:val="24"/>
                <w:lang w:val="uk-UA"/>
              </w:rPr>
              <w:t xml:space="preserve"> «</w:t>
            </w:r>
            <w:r w:rsidR="003F6AE7">
              <w:rPr>
                <w:sz w:val="24"/>
                <w:szCs w:val="24"/>
                <w:lang w:val="uk-UA"/>
              </w:rPr>
              <w:t>Ц</w:t>
            </w:r>
            <w:r w:rsidRPr="007366D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3F6AE7">
              <w:rPr>
                <w:sz w:val="24"/>
                <w:szCs w:val="24"/>
                <w:lang w:val="uk-UA"/>
              </w:rPr>
              <w:t>»</w:t>
            </w:r>
            <w:r w:rsidRPr="007366D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66DE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:rsidR="000A15DB" w:rsidRPr="007366DE" w:rsidRDefault="000A15DB" w:rsidP="00FD22A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A15DB" w:rsidRPr="007366DE" w:rsidTr="00F40B5F">
        <w:trPr>
          <w:trHeight w:val="1050"/>
        </w:trPr>
        <w:tc>
          <w:tcPr>
            <w:tcW w:w="3369" w:type="dxa"/>
          </w:tcPr>
          <w:p w:rsidR="000A15DB" w:rsidRPr="007366DE" w:rsidRDefault="000A15DB" w:rsidP="00F40B5F">
            <w:pPr>
              <w:rPr>
                <w:bCs/>
                <w:sz w:val="24"/>
                <w:szCs w:val="24"/>
                <w:lang w:val="uk-UA"/>
              </w:rPr>
            </w:pPr>
            <w:r w:rsidRPr="007366DE">
              <w:rPr>
                <w:bCs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503" w:type="dxa"/>
          </w:tcPr>
          <w:p w:rsidR="000A15DB" w:rsidRPr="007366DE" w:rsidRDefault="000A15DB" w:rsidP="002D41F5">
            <w:pPr>
              <w:jc w:val="both"/>
              <w:rPr>
                <w:sz w:val="24"/>
                <w:szCs w:val="24"/>
                <w:lang w:val="uk-UA"/>
              </w:rPr>
            </w:pPr>
            <w:r w:rsidRPr="007366DE">
              <w:rPr>
                <w:sz w:val="24"/>
                <w:szCs w:val="24"/>
                <w:lang w:val="uk-UA"/>
              </w:rPr>
              <w:t>202</w:t>
            </w:r>
            <w:r w:rsidR="002D41F5">
              <w:rPr>
                <w:sz w:val="24"/>
                <w:szCs w:val="24"/>
                <w:lang w:val="uk-UA"/>
              </w:rPr>
              <w:t>5</w:t>
            </w:r>
            <w:r w:rsidRPr="007366DE">
              <w:rPr>
                <w:sz w:val="24"/>
                <w:szCs w:val="24"/>
                <w:lang w:val="uk-UA"/>
              </w:rPr>
              <w:t>-202</w:t>
            </w:r>
            <w:r w:rsidR="002D41F5">
              <w:rPr>
                <w:sz w:val="24"/>
                <w:szCs w:val="24"/>
                <w:lang w:val="uk-UA"/>
              </w:rPr>
              <w:t>8</w:t>
            </w:r>
            <w:r w:rsidRPr="007366DE">
              <w:rPr>
                <w:sz w:val="24"/>
                <w:szCs w:val="24"/>
                <w:lang w:val="en-US"/>
              </w:rPr>
              <w:t xml:space="preserve"> </w:t>
            </w:r>
            <w:r w:rsidRPr="007366DE">
              <w:rPr>
                <w:sz w:val="24"/>
                <w:szCs w:val="24"/>
                <w:lang w:val="uk-UA"/>
              </w:rPr>
              <w:t>роки</w:t>
            </w:r>
          </w:p>
        </w:tc>
      </w:tr>
      <w:tr w:rsidR="000A15DB" w:rsidRPr="007366DE" w:rsidTr="00F40B5F">
        <w:trPr>
          <w:trHeight w:val="848"/>
        </w:trPr>
        <w:tc>
          <w:tcPr>
            <w:tcW w:w="3369" w:type="dxa"/>
          </w:tcPr>
          <w:p w:rsidR="000A15DB" w:rsidRPr="007366DE" w:rsidRDefault="000A15DB" w:rsidP="00F40B5F">
            <w:pPr>
              <w:spacing w:before="100" w:beforeAutospacing="1" w:after="100" w:afterAutospacing="1"/>
              <w:rPr>
                <w:bCs/>
                <w:sz w:val="24"/>
                <w:szCs w:val="24"/>
                <w:lang w:val="uk-UA"/>
              </w:rPr>
            </w:pPr>
            <w:r w:rsidRPr="007366DE">
              <w:rPr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:rsidR="000A15DB" w:rsidRPr="007366DE" w:rsidRDefault="000A15DB" w:rsidP="00FD22A6">
            <w:pPr>
              <w:jc w:val="both"/>
              <w:rPr>
                <w:sz w:val="24"/>
                <w:szCs w:val="24"/>
                <w:lang w:val="uk-UA"/>
              </w:rPr>
            </w:pPr>
            <w:r w:rsidRPr="007366DE">
              <w:rPr>
                <w:sz w:val="24"/>
                <w:szCs w:val="24"/>
                <w:lang w:val="uk-UA"/>
              </w:rPr>
              <w:t>Міський бюджет, інші джерела, не заборонені чинним законодавством</w:t>
            </w:r>
          </w:p>
        </w:tc>
      </w:tr>
      <w:tr w:rsidR="000A15DB" w:rsidRPr="007366DE" w:rsidTr="00F40B5F">
        <w:trPr>
          <w:trHeight w:val="848"/>
        </w:trPr>
        <w:tc>
          <w:tcPr>
            <w:tcW w:w="3369" w:type="dxa"/>
          </w:tcPr>
          <w:p w:rsidR="000A15DB" w:rsidRPr="007366DE" w:rsidRDefault="000A15DB" w:rsidP="00F40B5F">
            <w:pPr>
              <w:rPr>
                <w:sz w:val="24"/>
                <w:szCs w:val="24"/>
                <w:lang w:val="uk-UA"/>
              </w:rPr>
            </w:pPr>
            <w:r w:rsidRPr="007366DE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6503" w:type="dxa"/>
          </w:tcPr>
          <w:p w:rsidR="000A15DB" w:rsidRPr="007366DE" w:rsidRDefault="000A15DB" w:rsidP="00F40B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66DE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5666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366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</w:t>
            </w:r>
            <w:r w:rsidR="00464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2190000,00</w:t>
            </w:r>
            <w:r w:rsidRPr="007366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  <w:p w:rsidR="000A15DB" w:rsidRPr="007366DE" w:rsidRDefault="00566601" w:rsidP="00B25A3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0A15DB" w:rsidRPr="007366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 </w:t>
            </w:r>
            <w:r w:rsidR="00464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2690000,00 </w:t>
            </w:r>
            <w:r w:rsidR="000A15DB" w:rsidRPr="007366DE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A15DB" w:rsidRDefault="00566601" w:rsidP="00B25A3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</w:t>
            </w:r>
            <w:r w:rsidR="000A15DB" w:rsidRPr="007366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 </w:t>
            </w:r>
            <w:r w:rsidR="00464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3190000,00 </w:t>
            </w:r>
            <w:r w:rsidR="000A15DB" w:rsidRPr="007366DE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566601" w:rsidRPr="007366DE" w:rsidRDefault="00566601" w:rsidP="00B25A3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2027 р.- </w:t>
            </w:r>
            <w:r w:rsidR="00464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3690000,00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r w:rsidR="003376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A15DB" w:rsidRPr="007366DE" w:rsidRDefault="000A15DB" w:rsidP="00F40B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15DB" w:rsidRPr="007366DE" w:rsidRDefault="000A15DB" w:rsidP="00F40B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15DB" w:rsidRPr="007366DE" w:rsidRDefault="000A15DB" w:rsidP="00F40B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15DB" w:rsidRPr="007366DE" w:rsidRDefault="000A15DB" w:rsidP="00F40B5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A15DB" w:rsidRPr="007366DE" w:rsidRDefault="000A15DB">
      <w:pPr>
        <w:rPr>
          <w:sz w:val="24"/>
          <w:szCs w:val="24"/>
          <w:lang w:val="uk-UA"/>
        </w:rPr>
      </w:pPr>
    </w:p>
    <w:p w:rsidR="000A15DB" w:rsidRPr="007366DE" w:rsidRDefault="000A15DB">
      <w:pPr>
        <w:rPr>
          <w:sz w:val="24"/>
          <w:szCs w:val="24"/>
          <w:lang w:val="uk-UA"/>
        </w:rPr>
      </w:pPr>
    </w:p>
    <w:p w:rsidR="000A15DB" w:rsidRPr="007366DE" w:rsidRDefault="000A15DB">
      <w:pPr>
        <w:rPr>
          <w:sz w:val="24"/>
          <w:szCs w:val="24"/>
          <w:lang w:val="uk-UA"/>
        </w:rPr>
      </w:pPr>
    </w:p>
    <w:p w:rsidR="000A15DB" w:rsidRPr="007366DE" w:rsidRDefault="000A15DB">
      <w:pPr>
        <w:rPr>
          <w:sz w:val="24"/>
          <w:szCs w:val="24"/>
          <w:lang w:val="uk-UA"/>
        </w:rPr>
      </w:pPr>
    </w:p>
    <w:p w:rsidR="000A15DB" w:rsidRPr="007366DE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Default="000A15DB">
      <w:pPr>
        <w:rPr>
          <w:sz w:val="24"/>
          <w:szCs w:val="24"/>
          <w:lang w:val="uk-UA"/>
        </w:rPr>
      </w:pPr>
    </w:p>
    <w:p w:rsidR="000A15DB" w:rsidRPr="007366DE" w:rsidRDefault="000A15DB">
      <w:pPr>
        <w:rPr>
          <w:sz w:val="24"/>
          <w:szCs w:val="24"/>
          <w:lang w:val="uk-UA"/>
        </w:rPr>
      </w:pPr>
    </w:p>
    <w:p w:rsidR="000A15DB" w:rsidRPr="007366DE" w:rsidRDefault="000A15DB">
      <w:pPr>
        <w:rPr>
          <w:sz w:val="24"/>
          <w:szCs w:val="24"/>
          <w:lang w:val="uk-UA"/>
        </w:rPr>
      </w:pPr>
    </w:p>
    <w:p w:rsidR="000A15DB" w:rsidRPr="007366DE" w:rsidRDefault="000A15DB">
      <w:pPr>
        <w:rPr>
          <w:sz w:val="24"/>
          <w:szCs w:val="24"/>
          <w:lang w:val="uk-UA"/>
        </w:rPr>
      </w:pPr>
    </w:p>
    <w:p w:rsidR="006309BF" w:rsidRDefault="006309BF" w:rsidP="00C0203C">
      <w:pPr>
        <w:rPr>
          <w:b/>
          <w:sz w:val="24"/>
          <w:szCs w:val="24"/>
          <w:lang w:val="uk-UA"/>
        </w:rPr>
      </w:pPr>
    </w:p>
    <w:p w:rsidR="00352EB6" w:rsidRPr="007366DE" w:rsidRDefault="00352EB6" w:rsidP="00352EB6">
      <w:pPr>
        <w:jc w:val="center"/>
        <w:rPr>
          <w:b/>
          <w:sz w:val="24"/>
          <w:szCs w:val="24"/>
          <w:lang w:val="uk-UA"/>
        </w:rPr>
      </w:pPr>
      <w:r w:rsidRPr="007366DE">
        <w:rPr>
          <w:b/>
          <w:sz w:val="24"/>
          <w:szCs w:val="24"/>
          <w:lang w:val="uk-UA"/>
        </w:rPr>
        <w:lastRenderedPageBreak/>
        <w:t>2.Загальні положення.</w:t>
      </w:r>
    </w:p>
    <w:p w:rsidR="00352EB6" w:rsidRPr="007366DE" w:rsidRDefault="00352EB6" w:rsidP="00352EB6">
      <w:pPr>
        <w:rPr>
          <w:sz w:val="24"/>
          <w:szCs w:val="24"/>
          <w:lang w:val="uk-UA"/>
        </w:rPr>
      </w:pP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 xml:space="preserve">Програма надання соціальних послуг населенню </w:t>
      </w:r>
      <w:proofErr w:type="spellStart"/>
      <w:r w:rsidRPr="007366DE">
        <w:rPr>
          <w:sz w:val="24"/>
          <w:szCs w:val="24"/>
          <w:lang w:val="uk-UA"/>
        </w:rPr>
        <w:t>Зміївської</w:t>
      </w:r>
      <w:proofErr w:type="spellEnd"/>
      <w:r w:rsidRPr="007366DE">
        <w:rPr>
          <w:sz w:val="24"/>
          <w:szCs w:val="24"/>
          <w:lang w:val="uk-UA"/>
        </w:rPr>
        <w:t xml:space="preserve"> територіальної громади на 202</w:t>
      </w:r>
      <w:r w:rsidR="00B2071F">
        <w:rPr>
          <w:sz w:val="24"/>
          <w:szCs w:val="24"/>
          <w:lang w:val="uk-UA"/>
        </w:rPr>
        <w:t>5</w:t>
      </w:r>
      <w:r w:rsidRPr="007366DE">
        <w:rPr>
          <w:sz w:val="24"/>
          <w:szCs w:val="24"/>
          <w:lang w:val="uk-UA"/>
        </w:rPr>
        <w:t>-202</w:t>
      </w:r>
      <w:r w:rsidR="00B2071F">
        <w:rPr>
          <w:sz w:val="24"/>
          <w:szCs w:val="24"/>
          <w:lang w:val="uk-UA"/>
        </w:rPr>
        <w:t>8</w:t>
      </w:r>
      <w:r w:rsidRPr="007366DE">
        <w:rPr>
          <w:sz w:val="24"/>
          <w:szCs w:val="24"/>
          <w:lang w:val="uk-UA"/>
        </w:rPr>
        <w:t xml:space="preserve"> роки</w:t>
      </w:r>
      <w:r>
        <w:rPr>
          <w:sz w:val="24"/>
          <w:szCs w:val="24"/>
          <w:lang w:val="uk-UA"/>
        </w:rPr>
        <w:t xml:space="preserve"> (далі – Програма)</w:t>
      </w:r>
      <w:r w:rsidRPr="007366DE">
        <w:rPr>
          <w:sz w:val="24"/>
          <w:szCs w:val="24"/>
          <w:lang w:val="uk-UA"/>
        </w:rPr>
        <w:t xml:space="preserve"> розроблена відповідно до </w:t>
      </w:r>
      <w:r w:rsidRPr="000679F1">
        <w:rPr>
          <w:sz w:val="24"/>
          <w:szCs w:val="24"/>
          <w:lang w:val="uk-UA"/>
        </w:rPr>
        <w:t>Конституції</w:t>
      </w:r>
      <w:r w:rsidRPr="007366DE">
        <w:rPr>
          <w:sz w:val="24"/>
          <w:szCs w:val="24"/>
          <w:lang w:val="uk-UA"/>
        </w:rPr>
        <w:t xml:space="preserve"> України, Законів України «Про місцеве самоврядування в Україні» та «Про соціальні послуги». Одним з пріоритетних напрямків соціальної політики є підвищення ефективності програм соціального захисту населення громадян і, перш за все, кожної окремої людин</w:t>
      </w:r>
      <w:r>
        <w:rPr>
          <w:sz w:val="24"/>
          <w:szCs w:val="24"/>
          <w:lang w:val="uk-UA"/>
        </w:rPr>
        <w:t>и. На сучасному етапі розвитку у</w:t>
      </w:r>
      <w:r w:rsidRPr="007366DE">
        <w:rPr>
          <w:sz w:val="24"/>
          <w:szCs w:val="24"/>
          <w:lang w:val="uk-UA"/>
        </w:rPr>
        <w:t>країнського суспільства особливого значення набувають завдання підвищення добробуту населення, заохочення його прагнення до соціального прогресу. Вирішення цих завдань неможливе без реалізації програм соціальної підтримки населення, у тому числі надання соціальних послуг.</w:t>
      </w:r>
    </w:p>
    <w:p w:rsidR="00352EB6" w:rsidRPr="00B2071F" w:rsidRDefault="00352EB6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B2071F">
        <w:rPr>
          <w:sz w:val="24"/>
          <w:szCs w:val="24"/>
          <w:lang w:val="uk-UA"/>
        </w:rPr>
        <w:t>Система надання соціальних послуг – це правова основа, п</w:t>
      </w:r>
      <w:r w:rsidRPr="00B2071F">
        <w:rPr>
          <w:sz w:val="24"/>
          <w:szCs w:val="24"/>
          <w:shd w:val="clear" w:color="auto" w:fill="FFFFFF"/>
          <w:lang w:val="uk-UA"/>
        </w:rPr>
        <w:t>ринципи, способи і форми надання соціальних послуг, сукупність суб’єктів, що взаємодіють на всіх етапах організації надання соціальних послуг. Задоволення потреб соціальними послугами людей є одним із ключових завдань діяльності соціальної сфери.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B2071F">
        <w:rPr>
          <w:sz w:val="24"/>
          <w:szCs w:val="24"/>
          <w:shd w:val="clear" w:color="auto" w:fill="FFFFFF"/>
          <w:lang w:val="uk-UA"/>
        </w:rPr>
        <w:t xml:space="preserve">В результаті впровадження адміністративно-територіальної реформи </w:t>
      </w:r>
      <w:proofErr w:type="spellStart"/>
      <w:r w:rsidRPr="00B2071F">
        <w:rPr>
          <w:sz w:val="24"/>
          <w:szCs w:val="24"/>
          <w:shd w:val="clear" w:color="auto" w:fill="FFFFFF"/>
          <w:lang w:val="uk-UA"/>
        </w:rPr>
        <w:t>Зміївська</w:t>
      </w:r>
      <w:proofErr w:type="spellEnd"/>
      <w:r w:rsidRPr="00B2071F">
        <w:rPr>
          <w:sz w:val="24"/>
          <w:szCs w:val="24"/>
          <w:shd w:val="clear" w:color="auto" w:fill="FFFFFF"/>
          <w:lang w:val="uk-UA"/>
        </w:rPr>
        <w:t xml:space="preserve"> територіальна громада утворена Розпорядженням Кабінету Міністрів України від 12 червня 2020 року № 725 </w:t>
      </w:r>
      <w:hyperlink r:id="rId5" w:history="1"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«Про визначення адміністративних центрів та затвердження територій територіальних громад Харківської області»</w:t>
        </w:r>
      </w:hyperlink>
      <w:r w:rsidR="008B0B53">
        <w:rPr>
          <w:sz w:val="24"/>
          <w:szCs w:val="24"/>
          <w:shd w:val="clear" w:color="auto" w:fill="FFFFFF"/>
          <w:lang w:val="uk-UA"/>
        </w:rPr>
        <w:t xml:space="preserve"> </w:t>
      </w:r>
      <w:r w:rsidRPr="00B2071F">
        <w:rPr>
          <w:sz w:val="24"/>
          <w:szCs w:val="24"/>
          <w:shd w:val="clear" w:color="auto" w:fill="FFFFFF"/>
          <w:lang w:val="uk-UA"/>
        </w:rPr>
        <w:t xml:space="preserve">шляхом об'єднання 10 рад: </w:t>
      </w:r>
      <w:hyperlink r:id="rId6" w:history="1"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Зміївської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 міської ради</w:t>
        </w:r>
      </w:hyperlink>
      <w:r w:rsidRPr="00B2071F">
        <w:rPr>
          <w:sz w:val="24"/>
          <w:szCs w:val="24"/>
          <w:shd w:val="clear" w:color="auto" w:fill="FFFFFF"/>
          <w:lang w:val="uk-UA"/>
        </w:rPr>
        <w:t xml:space="preserve">, </w:t>
      </w:r>
      <w:hyperlink r:id="rId7" w:history="1"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Зідьківської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 селищної ради та </w:t>
        </w:r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Бірківської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, Борівської, </w:t>
        </w:r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Великогомільшанської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, </w:t>
        </w:r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Задонецької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, </w:t>
        </w:r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Соколівської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, </w:t>
        </w:r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Таранівської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, </w:t>
        </w:r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Тимченківської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 і </w:t>
        </w:r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Чемужівської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 сільських рад </w:t>
        </w:r>
        <w:proofErr w:type="spellStart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>Зміївського</w:t>
        </w:r>
        <w:proofErr w:type="spellEnd"/>
        <w:r w:rsidRPr="00B2071F">
          <w:rPr>
            <w:rStyle w:val="a6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 району Харківської області.</w:t>
        </w:r>
      </w:hyperlink>
      <w:r w:rsidRPr="00B2071F">
        <w:rPr>
          <w:sz w:val="24"/>
          <w:szCs w:val="24"/>
          <w:shd w:val="clear" w:color="auto" w:fill="FFFFFF"/>
          <w:lang w:val="uk-UA"/>
        </w:rPr>
        <w:t> Після об’</w:t>
      </w:r>
      <w:r w:rsidR="00B2071F">
        <w:rPr>
          <w:sz w:val="24"/>
          <w:szCs w:val="24"/>
          <w:shd w:val="clear" w:color="auto" w:fill="FFFFFF"/>
          <w:lang w:val="uk-UA"/>
        </w:rPr>
        <w:t xml:space="preserve">єднання </w:t>
      </w:r>
      <w:r w:rsidRPr="00B2071F">
        <w:rPr>
          <w:sz w:val="24"/>
          <w:szCs w:val="24"/>
          <w:shd w:val="clear" w:color="auto" w:fill="FFFFFF"/>
          <w:lang w:val="uk-UA"/>
        </w:rPr>
        <w:t>громада отримала як розширені повноваження в сфері місцевого розвитку, так і додаткову відповідальність щодо забезпечення соціальної справедливості для всіх верств населення</w:t>
      </w:r>
      <w:r w:rsidRPr="007366DE">
        <w:rPr>
          <w:sz w:val="24"/>
          <w:szCs w:val="24"/>
          <w:shd w:val="clear" w:color="auto" w:fill="FFFFFF"/>
          <w:lang w:val="uk-UA"/>
        </w:rPr>
        <w:t>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7366DE">
        <w:rPr>
          <w:sz w:val="24"/>
          <w:szCs w:val="24"/>
          <w:shd w:val="clear" w:color="auto" w:fill="FFFFFF"/>
          <w:lang w:val="uk-UA"/>
        </w:rPr>
        <w:t xml:space="preserve">На території </w:t>
      </w:r>
      <w:proofErr w:type="spellStart"/>
      <w:r w:rsidRPr="007366DE"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 w:rsidRPr="007366DE">
        <w:rPr>
          <w:sz w:val="24"/>
          <w:szCs w:val="24"/>
          <w:shd w:val="clear" w:color="auto" w:fill="FFFFFF"/>
          <w:lang w:val="uk-UA"/>
        </w:rPr>
        <w:t xml:space="preserve"> громади </w:t>
      </w:r>
      <w:r w:rsidR="001949F3">
        <w:rPr>
          <w:sz w:val="24"/>
          <w:szCs w:val="24"/>
          <w:shd w:val="clear" w:color="auto" w:fill="FFFFFF"/>
          <w:lang w:val="uk-UA"/>
        </w:rPr>
        <w:t>зареєстровані</w:t>
      </w:r>
      <w:r w:rsidRPr="007366DE">
        <w:rPr>
          <w:sz w:val="24"/>
          <w:szCs w:val="24"/>
          <w:shd w:val="clear" w:color="auto" w:fill="FFFFFF"/>
          <w:lang w:val="uk-UA"/>
        </w:rPr>
        <w:t xml:space="preserve"> 3</w:t>
      </w:r>
      <w:r w:rsidR="001949F3">
        <w:rPr>
          <w:sz w:val="24"/>
          <w:szCs w:val="24"/>
          <w:shd w:val="clear" w:color="auto" w:fill="FFFFFF"/>
          <w:lang w:val="uk-UA"/>
        </w:rPr>
        <w:t>9469</w:t>
      </w:r>
      <w:r w:rsidRPr="007366DE">
        <w:rPr>
          <w:sz w:val="24"/>
          <w:szCs w:val="24"/>
          <w:shd w:val="clear" w:color="auto" w:fill="FFFFFF"/>
          <w:lang w:val="uk-UA"/>
        </w:rPr>
        <w:t xml:space="preserve"> ос</w:t>
      </w:r>
      <w:r w:rsidR="001949F3">
        <w:rPr>
          <w:sz w:val="24"/>
          <w:szCs w:val="24"/>
          <w:shd w:val="clear" w:color="auto" w:fill="FFFFFF"/>
          <w:lang w:val="uk-UA"/>
        </w:rPr>
        <w:t>і</w:t>
      </w:r>
      <w:r w:rsidRPr="007366DE">
        <w:rPr>
          <w:sz w:val="24"/>
          <w:szCs w:val="24"/>
          <w:shd w:val="clear" w:color="auto" w:fill="FFFFFF"/>
          <w:lang w:val="uk-UA"/>
        </w:rPr>
        <w:t xml:space="preserve">б (станом на </w:t>
      </w:r>
      <w:r w:rsidR="001949F3">
        <w:rPr>
          <w:sz w:val="24"/>
          <w:szCs w:val="24"/>
          <w:shd w:val="clear" w:color="auto" w:fill="FFFFFF"/>
          <w:lang w:val="uk-UA"/>
        </w:rPr>
        <w:t>30.11.</w:t>
      </w:r>
      <w:r w:rsidRPr="007366DE">
        <w:rPr>
          <w:sz w:val="24"/>
          <w:szCs w:val="24"/>
          <w:shd w:val="clear" w:color="auto" w:fill="FFFFFF"/>
          <w:lang w:val="uk-UA"/>
        </w:rPr>
        <w:t>202</w:t>
      </w:r>
      <w:r w:rsidR="001949F3">
        <w:rPr>
          <w:sz w:val="24"/>
          <w:szCs w:val="24"/>
          <w:shd w:val="clear" w:color="auto" w:fill="FFFFFF"/>
          <w:lang w:val="uk-UA"/>
        </w:rPr>
        <w:t>4 ро</w:t>
      </w:r>
      <w:r w:rsidRPr="007366DE">
        <w:rPr>
          <w:sz w:val="24"/>
          <w:szCs w:val="24"/>
          <w:shd w:val="clear" w:color="auto" w:fill="FFFFFF"/>
          <w:lang w:val="uk-UA"/>
        </w:rPr>
        <w:t>к</w:t>
      </w:r>
      <w:r w:rsidR="001949F3">
        <w:rPr>
          <w:sz w:val="24"/>
          <w:szCs w:val="24"/>
          <w:shd w:val="clear" w:color="auto" w:fill="FFFFFF"/>
          <w:lang w:val="uk-UA"/>
        </w:rPr>
        <w:t>у</w:t>
      </w:r>
      <w:r w:rsidRPr="007366DE">
        <w:rPr>
          <w:sz w:val="24"/>
          <w:szCs w:val="24"/>
          <w:shd w:val="clear" w:color="auto" w:fill="FFFFFF"/>
          <w:lang w:val="uk-UA"/>
        </w:rPr>
        <w:t>), з них значна кількість громадян мають високий ризик потрапити або вже перебувають в складних життєвих обставинах та не можуть їх самостійно подолати.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7366DE">
        <w:rPr>
          <w:sz w:val="24"/>
          <w:szCs w:val="24"/>
          <w:shd w:val="clear" w:color="auto" w:fill="FFFFFF"/>
          <w:lang w:val="uk-UA"/>
        </w:rPr>
        <w:t xml:space="preserve">У межах </w:t>
      </w:r>
      <w:proofErr w:type="spellStart"/>
      <w:r w:rsidRPr="007366DE"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 w:rsidRPr="007366DE">
        <w:rPr>
          <w:sz w:val="24"/>
          <w:szCs w:val="24"/>
          <w:shd w:val="clear" w:color="auto" w:fill="FFFFFF"/>
          <w:lang w:val="uk-UA"/>
        </w:rPr>
        <w:t xml:space="preserve"> територіальної громади в 202</w:t>
      </w:r>
      <w:r w:rsidR="00391432">
        <w:rPr>
          <w:sz w:val="24"/>
          <w:szCs w:val="24"/>
          <w:shd w:val="clear" w:color="auto" w:fill="FFFFFF"/>
          <w:lang w:val="uk-UA"/>
        </w:rPr>
        <w:t>4</w:t>
      </w:r>
      <w:r w:rsidRPr="007366DE">
        <w:rPr>
          <w:sz w:val="24"/>
          <w:szCs w:val="24"/>
          <w:shd w:val="clear" w:color="auto" w:fill="FFFFFF"/>
          <w:lang w:val="uk-UA"/>
        </w:rPr>
        <w:t xml:space="preserve"> ро</w:t>
      </w:r>
      <w:r w:rsidR="00391432">
        <w:rPr>
          <w:sz w:val="24"/>
          <w:szCs w:val="24"/>
          <w:shd w:val="clear" w:color="auto" w:fill="FFFFFF"/>
          <w:lang w:val="uk-UA"/>
        </w:rPr>
        <w:t xml:space="preserve">ці соціальні послуги населенню </w:t>
      </w:r>
      <w:r w:rsidRPr="007366DE">
        <w:rPr>
          <w:sz w:val="24"/>
          <w:szCs w:val="24"/>
          <w:shd w:val="clear" w:color="auto" w:fill="FFFFFF"/>
          <w:lang w:val="uk-UA"/>
        </w:rPr>
        <w:t>надавал</w:t>
      </w:r>
      <w:r w:rsidR="00391432">
        <w:rPr>
          <w:sz w:val="24"/>
          <w:szCs w:val="24"/>
          <w:shd w:val="clear" w:color="auto" w:fill="FFFFFF"/>
          <w:lang w:val="uk-UA"/>
        </w:rPr>
        <w:t>а</w:t>
      </w:r>
      <w:r w:rsidRPr="007366DE">
        <w:rPr>
          <w:sz w:val="24"/>
          <w:szCs w:val="24"/>
          <w:shd w:val="clear" w:color="auto" w:fill="FFFFFF"/>
          <w:lang w:val="uk-UA"/>
        </w:rPr>
        <w:t xml:space="preserve"> К</w:t>
      </w:r>
      <w:r w:rsidR="00391432">
        <w:rPr>
          <w:sz w:val="24"/>
          <w:szCs w:val="24"/>
          <w:shd w:val="clear" w:color="auto" w:fill="FFFFFF"/>
          <w:lang w:val="uk-UA"/>
        </w:rPr>
        <w:t>омунальна установа «Ц</w:t>
      </w:r>
      <w:r w:rsidRPr="007366DE">
        <w:rPr>
          <w:sz w:val="24"/>
          <w:szCs w:val="24"/>
          <w:shd w:val="clear" w:color="auto" w:fill="FFFFFF"/>
          <w:lang w:val="uk-UA"/>
        </w:rPr>
        <w:t xml:space="preserve">ентр </w:t>
      </w:r>
      <w:r w:rsidR="00391432">
        <w:rPr>
          <w:sz w:val="24"/>
          <w:szCs w:val="24"/>
          <w:shd w:val="clear" w:color="auto" w:fill="FFFFFF"/>
          <w:lang w:val="uk-UA"/>
        </w:rPr>
        <w:t>надання соціальних послуг»</w:t>
      </w:r>
      <w:r w:rsidRPr="007366DE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366DE"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 w:rsidRPr="007366DE">
        <w:rPr>
          <w:sz w:val="24"/>
          <w:szCs w:val="24"/>
          <w:shd w:val="clear" w:color="auto" w:fill="FFFFFF"/>
          <w:lang w:val="uk-UA"/>
        </w:rPr>
        <w:t xml:space="preserve"> міської ради Чугуївського району Харківської області. </w:t>
      </w:r>
      <w:r w:rsidR="00585087">
        <w:rPr>
          <w:sz w:val="24"/>
          <w:szCs w:val="24"/>
          <w:shd w:val="clear" w:color="auto" w:fill="FFFFFF"/>
          <w:lang w:val="uk-UA"/>
        </w:rPr>
        <w:t>Центром надаються 16 базових соціальних послуг.</w:t>
      </w:r>
    </w:p>
    <w:p w:rsidR="00E436F0" w:rsidRPr="00910618" w:rsidRDefault="00AA6C79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910618">
        <w:rPr>
          <w:sz w:val="24"/>
          <w:szCs w:val="24"/>
          <w:shd w:val="clear" w:color="auto" w:fill="FFFFFF"/>
          <w:lang w:val="uk-UA"/>
        </w:rPr>
        <w:t xml:space="preserve">Комунальна установа «Центр надання соціальних послуг» </w:t>
      </w:r>
      <w:proofErr w:type="spellStart"/>
      <w:r w:rsidRPr="00910618"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 w:rsidRPr="00910618">
        <w:rPr>
          <w:sz w:val="24"/>
          <w:szCs w:val="24"/>
          <w:shd w:val="clear" w:color="auto" w:fill="FFFFFF"/>
          <w:lang w:val="uk-UA"/>
        </w:rPr>
        <w:t xml:space="preserve"> міської ради</w:t>
      </w:r>
      <w:r w:rsidR="00352EB6" w:rsidRPr="00910618">
        <w:rPr>
          <w:sz w:val="24"/>
          <w:szCs w:val="24"/>
          <w:shd w:val="clear" w:color="auto" w:fill="FFFFFF"/>
          <w:lang w:val="uk-UA"/>
        </w:rPr>
        <w:t xml:space="preserve"> обслуговує громадян у 27 населених пунктах громади. </w:t>
      </w:r>
      <w:r w:rsidR="00E436F0" w:rsidRPr="00910618">
        <w:rPr>
          <w:sz w:val="24"/>
          <w:szCs w:val="24"/>
          <w:shd w:val="clear" w:color="auto" w:fill="FFFFFF"/>
          <w:lang w:val="uk-UA"/>
        </w:rPr>
        <w:t>В установі функціонує</w:t>
      </w:r>
      <w:r w:rsidR="00352EB6" w:rsidRPr="00910618">
        <w:rPr>
          <w:sz w:val="24"/>
          <w:szCs w:val="24"/>
          <w:shd w:val="clear" w:color="auto" w:fill="FFFFFF"/>
          <w:lang w:val="uk-UA"/>
        </w:rPr>
        <w:t xml:space="preserve"> </w:t>
      </w:r>
      <w:r w:rsidR="00E436F0" w:rsidRPr="00910618">
        <w:rPr>
          <w:sz w:val="24"/>
          <w:szCs w:val="24"/>
          <w:shd w:val="clear" w:color="auto" w:fill="FFFFFF"/>
          <w:lang w:val="uk-UA"/>
        </w:rPr>
        <w:t>4 структурні підрозділи</w:t>
      </w:r>
      <w:r w:rsidR="00352EB6" w:rsidRPr="00910618">
        <w:rPr>
          <w:sz w:val="24"/>
          <w:szCs w:val="24"/>
          <w:shd w:val="clear" w:color="auto" w:fill="FFFFFF"/>
          <w:lang w:val="uk-UA"/>
        </w:rPr>
        <w:t>:</w:t>
      </w:r>
    </w:p>
    <w:p w:rsidR="00E436F0" w:rsidRPr="00910618" w:rsidRDefault="00E436F0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910618">
        <w:rPr>
          <w:sz w:val="24"/>
          <w:szCs w:val="24"/>
          <w:shd w:val="clear" w:color="auto" w:fill="FFFFFF"/>
          <w:lang w:val="uk-UA"/>
        </w:rPr>
        <w:t>-</w:t>
      </w:r>
      <w:r w:rsidR="00352EB6" w:rsidRPr="00910618">
        <w:rPr>
          <w:sz w:val="24"/>
          <w:szCs w:val="24"/>
          <w:shd w:val="clear" w:color="auto" w:fill="FFFFFF"/>
          <w:lang w:val="uk-UA"/>
        </w:rPr>
        <w:t xml:space="preserve"> відділення соціальної </w:t>
      </w:r>
      <w:r w:rsidRPr="00910618">
        <w:rPr>
          <w:sz w:val="24"/>
          <w:szCs w:val="24"/>
          <w:shd w:val="clear" w:color="auto" w:fill="FFFFFF"/>
          <w:lang w:val="uk-UA"/>
        </w:rPr>
        <w:t>роботи;</w:t>
      </w:r>
    </w:p>
    <w:p w:rsidR="00E436F0" w:rsidRPr="00910618" w:rsidRDefault="00E436F0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910618">
        <w:rPr>
          <w:sz w:val="24"/>
          <w:szCs w:val="24"/>
          <w:shd w:val="clear" w:color="auto" w:fill="FFFFFF"/>
          <w:lang w:val="uk-UA"/>
        </w:rPr>
        <w:t>- відділення соціальної допомоги вдома;</w:t>
      </w:r>
    </w:p>
    <w:p w:rsidR="00E436F0" w:rsidRPr="00910618" w:rsidRDefault="00E436F0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910618">
        <w:rPr>
          <w:sz w:val="24"/>
          <w:szCs w:val="24"/>
          <w:shd w:val="clear" w:color="auto" w:fill="FFFFFF"/>
          <w:lang w:val="uk-UA"/>
        </w:rPr>
        <w:t>- відділення соціальної адаптації;</w:t>
      </w:r>
    </w:p>
    <w:p w:rsidR="00E436F0" w:rsidRPr="00910618" w:rsidRDefault="00E436F0" w:rsidP="00352EB6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910618">
        <w:rPr>
          <w:sz w:val="24"/>
          <w:szCs w:val="24"/>
          <w:shd w:val="clear" w:color="auto" w:fill="FFFFFF"/>
          <w:lang w:val="uk-UA"/>
        </w:rPr>
        <w:t>-</w:t>
      </w:r>
      <w:r w:rsidR="00352EB6" w:rsidRPr="00910618">
        <w:rPr>
          <w:sz w:val="24"/>
          <w:szCs w:val="24"/>
          <w:shd w:val="clear" w:color="auto" w:fill="FFFFFF"/>
          <w:lang w:val="uk-UA"/>
        </w:rPr>
        <w:t xml:space="preserve"> відділення </w:t>
      </w:r>
      <w:r w:rsidRPr="00910618">
        <w:rPr>
          <w:sz w:val="24"/>
          <w:szCs w:val="24"/>
          <w:shd w:val="clear" w:color="auto" w:fill="FFFFFF"/>
          <w:lang w:val="uk-UA"/>
        </w:rPr>
        <w:t>організації</w:t>
      </w:r>
      <w:r w:rsidR="00352EB6" w:rsidRPr="00910618">
        <w:rPr>
          <w:sz w:val="24"/>
          <w:szCs w:val="24"/>
          <w:shd w:val="clear" w:color="auto" w:fill="FFFFFF"/>
          <w:lang w:val="uk-UA"/>
        </w:rPr>
        <w:t xml:space="preserve"> надання адресної натуральної допомоги.</w:t>
      </w:r>
    </w:p>
    <w:p w:rsidR="0025332C" w:rsidRDefault="00E436F0" w:rsidP="00E436F0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585087">
        <w:rPr>
          <w:sz w:val="24"/>
          <w:szCs w:val="24"/>
          <w:shd w:val="clear" w:color="auto" w:fill="FFFFFF"/>
          <w:lang w:val="uk-UA"/>
        </w:rPr>
        <w:t>Станом на 01</w:t>
      </w:r>
      <w:r w:rsidR="00910618" w:rsidRPr="00585087">
        <w:rPr>
          <w:sz w:val="24"/>
          <w:szCs w:val="24"/>
          <w:shd w:val="clear" w:color="auto" w:fill="FFFFFF"/>
          <w:lang w:val="uk-UA"/>
        </w:rPr>
        <w:t>.12.2024 структурними підрозділами Центру надано соціальних послуг:</w:t>
      </w:r>
      <w:r w:rsidR="00352EB6" w:rsidRPr="00585087">
        <w:rPr>
          <w:sz w:val="24"/>
          <w:szCs w:val="24"/>
          <w:shd w:val="clear" w:color="auto" w:fill="FFFFFF"/>
          <w:lang w:val="uk-UA"/>
        </w:rPr>
        <w:t xml:space="preserve"> </w:t>
      </w:r>
      <w:r w:rsidR="00910618" w:rsidRPr="00585087">
        <w:rPr>
          <w:sz w:val="24"/>
          <w:szCs w:val="24"/>
          <w:shd w:val="clear" w:color="auto" w:fill="FFFFFF"/>
          <w:lang w:val="uk-UA"/>
        </w:rPr>
        <w:t>4945 особам/сім</w:t>
      </w:r>
      <w:r w:rsidR="0025332C" w:rsidRPr="00585087">
        <w:rPr>
          <w:sz w:val="24"/>
          <w:szCs w:val="24"/>
          <w:shd w:val="clear" w:color="auto" w:fill="FFFFFF"/>
          <w:lang w:val="uk-UA"/>
        </w:rPr>
        <w:t>’</w:t>
      </w:r>
      <w:r w:rsidR="00910618" w:rsidRPr="00585087">
        <w:rPr>
          <w:sz w:val="24"/>
          <w:szCs w:val="24"/>
          <w:shd w:val="clear" w:color="auto" w:fill="FFFFFF"/>
          <w:lang w:val="uk-UA"/>
        </w:rPr>
        <w:t>ям</w:t>
      </w:r>
      <w:r w:rsidR="0025332C" w:rsidRPr="00585087">
        <w:rPr>
          <w:sz w:val="24"/>
          <w:szCs w:val="24"/>
          <w:shd w:val="clear" w:color="auto" w:fill="FFFFFF"/>
          <w:lang w:val="uk-UA"/>
        </w:rPr>
        <w:t>, які перебувають у складних життєвих обставинах або належать до вразливих категорій населення:</w:t>
      </w:r>
      <w:r w:rsidR="00581EB2" w:rsidRPr="00585087">
        <w:rPr>
          <w:sz w:val="24"/>
          <w:szCs w:val="24"/>
          <w:shd w:val="clear" w:color="auto" w:fill="FFFFFF"/>
          <w:lang w:val="uk-UA"/>
        </w:rPr>
        <w:t xml:space="preserve"> особам</w:t>
      </w:r>
      <w:r w:rsidR="000F6D30" w:rsidRPr="00585087">
        <w:rPr>
          <w:sz w:val="24"/>
          <w:szCs w:val="24"/>
          <w:shd w:val="clear" w:color="auto" w:fill="FFFFFF"/>
          <w:lang w:val="uk-UA"/>
        </w:rPr>
        <w:t xml:space="preserve"> похилого віку, сім</w:t>
      </w:r>
      <w:r w:rsidR="00581EB2" w:rsidRPr="00585087">
        <w:rPr>
          <w:sz w:val="24"/>
          <w:szCs w:val="24"/>
          <w:shd w:val="clear" w:color="auto" w:fill="FFFFFF"/>
          <w:lang w:val="uk-UA"/>
        </w:rPr>
        <w:t>’ям</w:t>
      </w:r>
      <w:r w:rsidR="000F6D30" w:rsidRPr="00585087">
        <w:rPr>
          <w:sz w:val="24"/>
          <w:szCs w:val="24"/>
          <w:shd w:val="clear" w:color="auto" w:fill="FFFFFF"/>
          <w:lang w:val="uk-UA"/>
        </w:rPr>
        <w:t>, один із членів яких має інвалідність, сім</w:t>
      </w:r>
      <w:r w:rsidR="0028503D" w:rsidRPr="00585087">
        <w:rPr>
          <w:sz w:val="24"/>
          <w:szCs w:val="24"/>
          <w:shd w:val="clear" w:color="auto" w:fill="FFFFFF"/>
          <w:lang w:val="uk-UA"/>
        </w:rPr>
        <w:t>’</w:t>
      </w:r>
      <w:r w:rsidR="00581EB2" w:rsidRPr="00585087">
        <w:rPr>
          <w:sz w:val="24"/>
          <w:szCs w:val="24"/>
          <w:shd w:val="clear" w:color="auto" w:fill="FFFFFF"/>
          <w:lang w:val="uk-UA"/>
        </w:rPr>
        <w:t>ям</w:t>
      </w:r>
      <w:r w:rsidR="000F6D30" w:rsidRPr="00585087">
        <w:rPr>
          <w:sz w:val="24"/>
          <w:szCs w:val="24"/>
          <w:shd w:val="clear" w:color="auto" w:fill="FFFFFF"/>
          <w:lang w:val="uk-UA"/>
        </w:rPr>
        <w:t>, в яких батьки ухиляються від виконання батьківських обов</w:t>
      </w:r>
      <w:r w:rsidR="0028503D" w:rsidRPr="00585087">
        <w:rPr>
          <w:sz w:val="24"/>
          <w:szCs w:val="24"/>
          <w:shd w:val="clear" w:color="auto" w:fill="FFFFFF"/>
          <w:lang w:val="uk-UA"/>
        </w:rPr>
        <w:t>’</w:t>
      </w:r>
      <w:r w:rsidR="000F6D30" w:rsidRPr="00585087">
        <w:rPr>
          <w:sz w:val="24"/>
          <w:szCs w:val="24"/>
          <w:shd w:val="clear" w:color="auto" w:fill="FFFFFF"/>
          <w:lang w:val="uk-UA"/>
        </w:rPr>
        <w:t>язків</w:t>
      </w:r>
      <w:r w:rsidR="00581EB2" w:rsidRPr="00585087">
        <w:rPr>
          <w:sz w:val="24"/>
          <w:szCs w:val="24"/>
          <w:shd w:val="clear" w:color="auto" w:fill="FFFFFF"/>
          <w:lang w:val="uk-UA"/>
        </w:rPr>
        <w:t xml:space="preserve">, особам, постраждалим </w:t>
      </w:r>
      <w:r w:rsidR="0028503D" w:rsidRPr="00585087">
        <w:rPr>
          <w:sz w:val="24"/>
          <w:szCs w:val="24"/>
          <w:shd w:val="clear" w:color="auto" w:fill="FFFFFF"/>
          <w:lang w:val="uk-UA"/>
        </w:rPr>
        <w:t xml:space="preserve"> від домашнього насильства</w:t>
      </w:r>
      <w:r w:rsidR="00581EB2" w:rsidRPr="00585087">
        <w:rPr>
          <w:sz w:val="24"/>
          <w:szCs w:val="24"/>
          <w:shd w:val="clear" w:color="auto" w:fill="FFFFFF"/>
          <w:lang w:val="uk-UA"/>
        </w:rPr>
        <w:t>, сім’ям, у яких виховуються діти-сироти та діти, позбавлені батьківського піклування, особам/сім’ям, які постраждали від бойових дій, збройного конфлікту, тимчасової окупації ( в тому числі внутрішньо переміщені особи, сім’ї загиблих, померлих, полонених, безвісти відсутніх захисників та захисниць України), військовослужбовцям, ветеранам війни та членам їх сімей, сім’ям, члени яких перебувають у конфлікті з законом та іншим.</w:t>
      </w:r>
    </w:p>
    <w:p w:rsidR="00585087" w:rsidRDefault="00585087" w:rsidP="00E436F0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В</w:t>
      </w:r>
      <w:r w:rsidRPr="00910618">
        <w:rPr>
          <w:sz w:val="24"/>
          <w:szCs w:val="24"/>
          <w:shd w:val="clear" w:color="auto" w:fill="FFFFFF"/>
          <w:lang w:val="uk-UA"/>
        </w:rPr>
        <w:t>ідділення</w:t>
      </w:r>
      <w:r>
        <w:rPr>
          <w:sz w:val="24"/>
          <w:szCs w:val="24"/>
          <w:shd w:val="clear" w:color="auto" w:fill="FFFFFF"/>
          <w:lang w:val="uk-UA"/>
        </w:rPr>
        <w:t>м</w:t>
      </w:r>
      <w:r w:rsidRPr="00910618">
        <w:rPr>
          <w:sz w:val="24"/>
          <w:szCs w:val="24"/>
          <w:shd w:val="clear" w:color="auto" w:fill="FFFFFF"/>
          <w:lang w:val="uk-UA"/>
        </w:rPr>
        <w:t xml:space="preserve"> соціальної роботи</w:t>
      </w:r>
      <w:r>
        <w:rPr>
          <w:sz w:val="24"/>
          <w:szCs w:val="24"/>
          <w:shd w:val="clear" w:color="auto" w:fill="FFFFFF"/>
          <w:lang w:val="uk-UA"/>
        </w:rPr>
        <w:t xml:space="preserve"> протягом 2024 року </w:t>
      </w:r>
      <w:r w:rsidR="003F1BB1">
        <w:rPr>
          <w:sz w:val="24"/>
          <w:szCs w:val="24"/>
          <w:shd w:val="clear" w:color="auto" w:fill="FFFFFF"/>
          <w:lang w:val="uk-UA"/>
        </w:rPr>
        <w:t>надано соціальних послуг</w:t>
      </w:r>
      <w:r>
        <w:rPr>
          <w:sz w:val="24"/>
          <w:szCs w:val="24"/>
          <w:shd w:val="clear" w:color="auto" w:fill="FFFFFF"/>
          <w:lang w:val="uk-UA"/>
        </w:rPr>
        <w:t xml:space="preserve"> 2378</w:t>
      </w:r>
      <w:r w:rsidR="003F1BB1">
        <w:rPr>
          <w:sz w:val="24"/>
          <w:szCs w:val="24"/>
          <w:shd w:val="clear" w:color="auto" w:fill="FFFFFF"/>
          <w:lang w:val="uk-UA"/>
        </w:rPr>
        <w:t xml:space="preserve"> особам/сім’ям, зокрема:</w:t>
      </w:r>
    </w:p>
    <w:p w:rsidR="003F1BB1" w:rsidRDefault="008B4266" w:rsidP="008B4266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соціальний супровід осіб/сімей, які перебувають в складних життєвих обставинах- 42;</w:t>
      </w:r>
    </w:p>
    <w:p w:rsidR="008B4266" w:rsidRDefault="00637E8C" w:rsidP="008B4266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lastRenderedPageBreak/>
        <w:t>соціальний супровід сімей</w:t>
      </w:r>
      <w:r w:rsidR="00F10197">
        <w:rPr>
          <w:sz w:val="24"/>
          <w:szCs w:val="24"/>
          <w:shd w:val="clear" w:color="auto" w:fill="FFFFFF"/>
          <w:lang w:val="uk-UA"/>
        </w:rPr>
        <w:t xml:space="preserve">, </w:t>
      </w:r>
      <w:r w:rsidR="00F10197" w:rsidRPr="00585087">
        <w:rPr>
          <w:sz w:val="24"/>
          <w:szCs w:val="24"/>
          <w:shd w:val="clear" w:color="auto" w:fill="FFFFFF"/>
          <w:lang w:val="uk-UA"/>
        </w:rPr>
        <w:t>у яких виховуються діти-сироти та діти, позбавлені батьківського піклування</w:t>
      </w:r>
      <w:r w:rsidR="00F10197">
        <w:rPr>
          <w:sz w:val="24"/>
          <w:szCs w:val="24"/>
          <w:shd w:val="clear" w:color="auto" w:fill="FFFFFF"/>
          <w:lang w:val="uk-UA"/>
        </w:rPr>
        <w:t xml:space="preserve"> -24;</w:t>
      </w:r>
    </w:p>
    <w:p w:rsidR="00F10197" w:rsidRDefault="00E8739C" w:rsidP="008B4266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соціальна профілактика-561;</w:t>
      </w:r>
    </w:p>
    <w:p w:rsidR="00E8739C" w:rsidRDefault="00E8739C" w:rsidP="008B4266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консультування-1768;</w:t>
      </w:r>
    </w:p>
    <w:p w:rsidR="00E8739C" w:rsidRDefault="00E8739C" w:rsidP="008B4266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представництво інтересів-261;</w:t>
      </w:r>
    </w:p>
    <w:p w:rsidR="00E8739C" w:rsidRDefault="00E8739C" w:rsidP="008B4266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інформування-666;</w:t>
      </w:r>
    </w:p>
    <w:p w:rsidR="00E8739C" w:rsidRDefault="00E8739C" w:rsidP="008B4266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натуральна допомога-110;</w:t>
      </w:r>
    </w:p>
    <w:p w:rsidR="00E8739C" w:rsidRDefault="00E8739C" w:rsidP="008B4266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екстрене кризове втручання-2.</w:t>
      </w:r>
    </w:p>
    <w:p w:rsidR="00102F83" w:rsidRDefault="00102F83" w:rsidP="00102F83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Один отримувач, як правило, отримує кілька соціальних послуг-інформування та представництво інтересів.</w:t>
      </w:r>
    </w:p>
    <w:p w:rsidR="00102F83" w:rsidRDefault="00102F83" w:rsidP="00102F83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З метою надання допомоги особам, які постраждали від домашнього насильства, при відділенні створена мобільна бригада соціально-психологічної допомоги, якою охоплено 101 особа, постраждала від домашнього насильства, серед яких 12 дітей.</w:t>
      </w:r>
    </w:p>
    <w:p w:rsidR="00102F83" w:rsidRDefault="00102F83" w:rsidP="008060EE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Відділенням соціальної допомоги вдома обслужено 1216 осіб, яким надані послуги:</w:t>
      </w:r>
    </w:p>
    <w:p w:rsidR="00102F83" w:rsidRDefault="00102F83" w:rsidP="00102F83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догляд вдома-1998;</w:t>
      </w:r>
    </w:p>
    <w:p w:rsidR="00102F83" w:rsidRDefault="00102F83" w:rsidP="00102F83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паліативний догляд-18.</w:t>
      </w:r>
    </w:p>
    <w:p w:rsidR="00102F83" w:rsidRDefault="00102F83" w:rsidP="008060EE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Відділенням соціальної адаптації </w:t>
      </w:r>
      <w:r w:rsidR="00850D1B">
        <w:rPr>
          <w:sz w:val="24"/>
          <w:szCs w:val="24"/>
          <w:shd w:val="clear" w:color="auto" w:fill="FFFFFF"/>
          <w:lang w:val="uk-UA"/>
        </w:rPr>
        <w:t>надано соціальних послуг</w:t>
      </w:r>
      <w:r>
        <w:rPr>
          <w:sz w:val="24"/>
          <w:szCs w:val="24"/>
          <w:shd w:val="clear" w:color="auto" w:fill="FFFFFF"/>
          <w:lang w:val="uk-UA"/>
        </w:rPr>
        <w:t xml:space="preserve"> 1212 ос</w:t>
      </w:r>
      <w:r w:rsidR="00850D1B">
        <w:rPr>
          <w:sz w:val="24"/>
          <w:szCs w:val="24"/>
          <w:shd w:val="clear" w:color="auto" w:fill="FFFFFF"/>
          <w:lang w:val="uk-UA"/>
        </w:rPr>
        <w:t>о</w:t>
      </w:r>
      <w:r>
        <w:rPr>
          <w:sz w:val="24"/>
          <w:szCs w:val="24"/>
          <w:shd w:val="clear" w:color="auto" w:fill="FFFFFF"/>
          <w:lang w:val="uk-UA"/>
        </w:rPr>
        <w:t>б</w:t>
      </w:r>
      <w:r w:rsidR="00850D1B">
        <w:rPr>
          <w:sz w:val="24"/>
          <w:szCs w:val="24"/>
          <w:shd w:val="clear" w:color="auto" w:fill="FFFFFF"/>
          <w:lang w:val="uk-UA"/>
        </w:rPr>
        <w:t>ам</w:t>
      </w:r>
      <w:r>
        <w:rPr>
          <w:sz w:val="24"/>
          <w:szCs w:val="24"/>
          <w:shd w:val="clear" w:color="auto" w:fill="FFFFFF"/>
          <w:lang w:val="uk-UA"/>
        </w:rPr>
        <w:t>/сім</w:t>
      </w:r>
      <w:r w:rsidR="00850D1B">
        <w:rPr>
          <w:sz w:val="24"/>
          <w:szCs w:val="24"/>
          <w:shd w:val="clear" w:color="auto" w:fill="FFFFFF"/>
          <w:lang w:val="uk-UA"/>
        </w:rPr>
        <w:t>’ям</w:t>
      </w:r>
      <w:r>
        <w:rPr>
          <w:sz w:val="24"/>
          <w:szCs w:val="24"/>
          <w:shd w:val="clear" w:color="auto" w:fill="FFFFFF"/>
          <w:lang w:val="uk-UA"/>
        </w:rPr>
        <w:t>, які отримали послуги:</w:t>
      </w:r>
    </w:p>
    <w:p w:rsidR="00102F83" w:rsidRDefault="00102F83" w:rsidP="00102F83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соціальна адаптація-1157;</w:t>
      </w:r>
    </w:p>
    <w:p w:rsidR="00102F83" w:rsidRDefault="00102F83" w:rsidP="00102F83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консультування-46;</w:t>
      </w:r>
    </w:p>
    <w:p w:rsidR="00102F83" w:rsidRDefault="00102F83" w:rsidP="00102F83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представництво інтересів-6;</w:t>
      </w:r>
    </w:p>
    <w:p w:rsidR="00102F83" w:rsidRDefault="008060EE" w:rsidP="00102F83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раннє втручання-3 сім’ї.</w:t>
      </w:r>
    </w:p>
    <w:p w:rsidR="008060EE" w:rsidRDefault="008060EE" w:rsidP="00850D1B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У відділенні функціонує </w:t>
      </w:r>
      <w:proofErr w:type="spellStart"/>
      <w:r w:rsidR="00850D1B">
        <w:rPr>
          <w:sz w:val="24"/>
          <w:szCs w:val="24"/>
          <w:shd w:val="clear" w:color="auto" w:fill="FFFFFF"/>
          <w:lang w:val="uk-UA"/>
        </w:rPr>
        <w:t>мультидисциплінарна</w:t>
      </w:r>
      <w:proofErr w:type="spellEnd"/>
      <w:r w:rsidR="00850D1B">
        <w:rPr>
          <w:sz w:val="24"/>
          <w:szCs w:val="24"/>
          <w:shd w:val="clear" w:color="auto" w:fill="FFFFFF"/>
          <w:lang w:val="uk-UA"/>
        </w:rPr>
        <w:t xml:space="preserve"> команда, яка надає послугу раннього втручання.</w:t>
      </w:r>
    </w:p>
    <w:p w:rsidR="00850D1B" w:rsidRDefault="00850D1B" w:rsidP="00850D1B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Відділенням організації надання адресної натуральної допомоги</w:t>
      </w:r>
      <w:r w:rsidR="00585967">
        <w:rPr>
          <w:sz w:val="24"/>
          <w:szCs w:val="24"/>
          <w:shd w:val="clear" w:color="auto" w:fill="FFFFFF"/>
          <w:lang w:val="uk-UA"/>
        </w:rPr>
        <w:t xml:space="preserve"> послугою з прокату технічних засобів реабілітації забезпечено 139 осіб.</w:t>
      </w:r>
    </w:p>
    <w:p w:rsidR="00585967" w:rsidRDefault="00585967" w:rsidP="00850D1B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Послуги натуральної допомоги надані 646 отримувачам, які перебувають на обліку у відділеннях соціальної допомоги вдома та соціальної адаптації.</w:t>
      </w:r>
    </w:p>
    <w:p w:rsidR="00585967" w:rsidRDefault="00585967" w:rsidP="00850D1B"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Серед заходів, які складають зміст послуги натуральної допомоги, найбільшим попитом користуються:</w:t>
      </w:r>
    </w:p>
    <w:p w:rsidR="00585967" w:rsidRDefault="00585967" w:rsidP="00585967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перукарські послуги –  (505 заходів);</w:t>
      </w:r>
    </w:p>
    <w:p w:rsidR="00585967" w:rsidRDefault="00585967" w:rsidP="00585967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вологе прибирання – 473 заходи;</w:t>
      </w:r>
    </w:p>
    <w:p w:rsidR="00585967" w:rsidRDefault="00585967" w:rsidP="00585967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послуги манікюрниці – 306 заходів;</w:t>
      </w:r>
    </w:p>
    <w:p w:rsidR="00585967" w:rsidRDefault="00585967" w:rsidP="00585967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допомога в обробітку присадибної ділянки – 96 заходів;</w:t>
      </w:r>
    </w:p>
    <w:p w:rsidR="00585967" w:rsidRDefault="00585967" w:rsidP="00585967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миття, заклеювання вікон – 70 заходів;</w:t>
      </w:r>
    </w:p>
    <w:p w:rsidR="00585967" w:rsidRDefault="00585967" w:rsidP="00585967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генеральне прибирання житла – 34 заходи;</w:t>
      </w:r>
    </w:p>
    <w:p w:rsidR="00585967" w:rsidRDefault="00585967" w:rsidP="00585967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ремонтні роботи (внутрішні, зокрема сантехніки, меблів тощо)</w:t>
      </w:r>
      <w:r w:rsidRPr="00585967"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>–19 заходів;</w:t>
      </w:r>
    </w:p>
    <w:p w:rsidR="00585967" w:rsidRDefault="00585967" w:rsidP="00585967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прання білизни та одягу – 18 заходів.</w:t>
      </w:r>
    </w:p>
    <w:p w:rsidR="00585967" w:rsidRPr="00585967" w:rsidRDefault="00585967" w:rsidP="00585967">
      <w:p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За сприянням ПРООН в Україні та громадської організації «Ліга соціальних працівників України» протягом червня-листопада 2024 була суттєво</w:t>
      </w:r>
      <w:r w:rsidR="00E17006">
        <w:rPr>
          <w:sz w:val="24"/>
          <w:szCs w:val="24"/>
          <w:shd w:val="clear" w:color="auto" w:fill="FFFFFF"/>
          <w:lang w:val="uk-UA"/>
        </w:rPr>
        <w:t xml:space="preserve"> оновлена матеріально-технічна база установи та створено Простір соціальної адаптації, послугами якого користуються клієнти всіх відділень Центру.</w:t>
      </w:r>
    </w:p>
    <w:p w:rsidR="00352EB6" w:rsidRPr="007366DE" w:rsidRDefault="00352EB6" w:rsidP="00352EB6">
      <w:pPr>
        <w:ind w:firstLine="708"/>
        <w:jc w:val="center"/>
        <w:rPr>
          <w:b/>
          <w:sz w:val="24"/>
          <w:szCs w:val="24"/>
          <w:lang w:val="uk-UA"/>
        </w:rPr>
      </w:pPr>
      <w:r w:rsidRPr="007366DE">
        <w:rPr>
          <w:b/>
          <w:sz w:val="24"/>
          <w:szCs w:val="24"/>
          <w:lang w:val="uk-UA"/>
        </w:rPr>
        <w:t>3.Проблеми, на розв’язання яких спрямована Програма.</w:t>
      </w:r>
    </w:p>
    <w:p w:rsidR="00352EB6" w:rsidRPr="007366DE" w:rsidRDefault="00352EB6" w:rsidP="00352EB6">
      <w:pPr>
        <w:ind w:firstLine="708"/>
        <w:jc w:val="center"/>
        <w:rPr>
          <w:b/>
          <w:sz w:val="24"/>
          <w:szCs w:val="24"/>
          <w:lang w:val="uk-UA"/>
        </w:rPr>
      </w:pP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 xml:space="preserve">Результати оцінки потенціалу </w:t>
      </w:r>
      <w:proofErr w:type="spellStart"/>
      <w:r w:rsidRPr="007366DE">
        <w:rPr>
          <w:sz w:val="24"/>
          <w:szCs w:val="24"/>
          <w:lang w:val="uk-UA"/>
        </w:rPr>
        <w:t>Зміївської</w:t>
      </w:r>
      <w:proofErr w:type="spellEnd"/>
      <w:r w:rsidRPr="007366DE">
        <w:rPr>
          <w:sz w:val="24"/>
          <w:szCs w:val="24"/>
          <w:lang w:val="uk-UA"/>
        </w:rPr>
        <w:t xml:space="preserve"> територіальної громади засвідчили, що вона має певні стратегічні цілі щодо розвитку системи соціальних послуг, що надаються за рахунок бюджетних коштів та коштів отримувачів послуг. У громаді здійснюється достатньо ефективна координація суб’єктів соціальної роботи, задовільним є і алгоритм виявлення осіб та сімей, які перебувають у складних життєвих обставинах, </w:t>
      </w:r>
      <w:r w:rsidRPr="00EE3A4A">
        <w:rPr>
          <w:sz w:val="24"/>
          <w:szCs w:val="24"/>
          <w:lang w:val="uk-UA"/>
        </w:rPr>
        <w:t xml:space="preserve">запроваджено технологію «ведення випадку». На сьогодні на території громади надається  </w:t>
      </w:r>
      <w:r w:rsidR="00EE3A4A" w:rsidRPr="00EE3A4A">
        <w:rPr>
          <w:sz w:val="24"/>
          <w:szCs w:val="24"/>
          <w:lang w:val="uk-UA"/>
        </w:rPr>
        <w:t>16</w:t>
      </w:r>
      <w:r w:rsidRPr="00EE3A4A">
        <w:rPr>
          <w:sz w:val="24"/>
          <w:szCs w:val="24"/>
          <w:lang w:val="uk-UA"/>
        </w:rPr>
        <w:t xml:space="preserve"> базових</w:t>
      </w:r>
      <w:r w:rsidRPr="007366DE">
        <w:rPr>
          <w:sz w:val="24"/>
          <w:szCs w:val="24"/>
          <w:lang w:val="uk-UA"/>
        </w:rPr>
        <w:t xml:space="preserve"> соціальних. В той же час є нагальна потреба в удосконаленні системи оцінки потреб та </w:t>
      </w:r>
      <w:r w:rsidRPr="007366DE">
        <w:rPr>
          <w:sz w:val="24"/>
          <w:szCs w:val="24"/>
          <w:lang w:val="uk-UA"/>
        </w:rPr>
        <w:lastRenderedPageBreak/>
        <w:t>планування соціальних послуг, якості наявних соціальних послуг, їх подальшому розвитку та запровадженні нових послуг.</w:t>
      </w:r>
    </w:p>
    <w:p w:rsidR="00352EB6" w:rsidRPr="006C01E0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6C01E0">
        <w:rPr>
          <w:sz w:val="24"/>
          <w:szCs w:val="24"/>
          <w:lang w:val="uk-UA"/>
        </w:rPr>
        <w:t xml:space="preserve">Для реалізації Закону України «Про соціальні послуги» </w:t>
      </w:r>
      <w:r w:rsidR="006C01E0" w:rsidRPr="006C01E0">
        <w:rPr>
          <w:sz w:val="24"/>
          <w:szCs w:val="24"/>
          <w:lang w:val="uk-UA"/>
        </w:rPr>
        <w:t>протягом 2024 року</w:t>
      </w:r>
      <w:r w:rsidRPr="006C01E0">
        <w:rPr>
          <w:sz w:val="24"/>
          <w:szCs w:val="24"/>
          <w:lang w:val="uk-UA"/>
        </w:rPr>
        <w:t xml:space="preserve"> пров</w:t>
      </w:r>
      <w:r w:rsidR="006C01E0" w:rsidRPr="006C01E0">
        <w:rPr>
          <w:sz w:val="24"/>
          <w:szCs w:val="24"/>
          <w:lang w:val="uk-UA"/>
        </w:rPr>
        <w:t>одився моніторинг</w:t>
      </w:r>
      <w:r w:rsidRPr="006C01E0">
        <w:rPr>
          <w:sz w:val="24"/>
          <w:szCs w:val="24"/>
          <w:lang w:val="uk-UA"/>
        </w:rPr>
        <w:t xml:space="preserve"> визначення потреб населення </w:t>
      </w:r>
      <w:proofErr w:type="spellStart"/>
      <w:r w:rsidRPr="006C01E0">
        <w:rPr>
          <w:sz w:val="24"/>
          <w:szCs w:val="24"/>
          <w:lang w:val="uk-UA"/>
        </w:rPr>
        <w:t>Зміївської</w:t>
      </w:r>
      <w:proofErr w:type="spellEnd"/>
      <w:r w:rsidRPr="006C01E0">
        <w:rPr>
          <w:sz w:val="24"/>
          <w:szCs w:val="24"/>
          <w:lang w:val="uk-UA"/>
        </w:rPr>
        <w:t xml:space="preserve"> міської ради Чугуївського району Харківської області в соціальних послугах</w:t>
      </w:r>
      <w:r w:rsidR="006C01E0" w:rsidRPr="006C01E0">
        <w:rPr>
          <w:sz w:val="24"/>
          <w:szCs w:val="24"/>
          <w:lang w:val="uk-UA"/>
        </w:rPr>
        <w:t>.</w:t>
      </w:r>
    </w:p>
    <w:p w:rsidR="00352EB6" w:rsidRPr="007366DE" w:rsidRDefault="00352EB6" w:rsidP="00352EB6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 w:rsidRPr="00CE6AA1">
        <w:rPr>
          <w:lang w:val="uk-UA"/>
        </w:rPr>
        <w:t>Одним з найважливіших завдань сьогодення є вдосконалення роботи соціальних служб шляхом повного охоплення соціальними послугами найуразливіших категорій населення. Крім</w:t>
      </w:r>
      <w:r w:rsidRPr="007366DE">
        <w:rPr>
          <w:lang w:val="uk-UA"/>
        </w:rPr>
        <w:t xml:space="preserve"> того, не менш важливим завданням системи соціального захисту є не просто надання своєчасної допомоги, а й, перш за все, попередження кризової ситуації, що склалася в родині.</w:t>
      </w:r>
    </w:p>
    <w:p w:rsidR="00352EB6" w:rsidRPr="007366DE" w:rsidRDefault="00352EB6" w:rsidP="00352EB6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 w:rsidRPr="007366DE">
        <w:rPr>
          <w:lang w:val="uk-UA"/>
        </w:rPr>
        <w:t>Потрібно запровадити повноцінний обмін інформацією щодо надання інших видів соціальної допомоги з метою застосування комплексного підходу до подолання складної життєвої ситуації особи з урахуванням відомостей про надання усіх видів підтримки, у тому числі соціальних виплат, послуг і пільг.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Пріоритетними напрямами в 202</w:t>
      </w:r>
      <w:r w:rsidR="00183233">
        <w:rPr>
          <w:sz w:val="24"/>
          <w:szCs w:val="24"/>
          <w:lang w:val="uk-UA"/>
        </w:rPr>
        <w:t>4</w:t>
      </w:r>
      <w:r w:rsidRPr="007366DE">
        <w:rPr>
          <w:sz w:val="24"/>
          <w:szCs w:val="24"/>
          <w:lang w:val="uk-UA"/>
        </w:rPr>
        <w:t xml:space="preserve"> році при організації надання соціальних послуг був розвиток систем надання послуг: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- догляд вдома та догляд денний особам похилого віку та особам з інвалідністю;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- соціальний супровід сімей, які опинилися в складних життєвих обставинах;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- соціальна адаптація осіб похилого віку та осіб з інвалідністю;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- консультування осіб похилого віку, осіб з інвалідністю та осіб, які відбули покарання у виді обмеження або позбавлення волі на певний строк;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- проведення соціальної р</w:t>
      </w:r>
      <w:r>
        <w:rPr>
          <w:sz w:val="24"/>
          <w:szCs w:val="24"/>
          <w:lang w:val="uk-UA"/>
        </w:rPr>
        <w:t>оботи з сім'ями військовослужбов</w:t>
      </w:r>
      <w:r w:rsidRPr="007366DE">
        <w:rPr>
          <w:sz w:val="24"/>
          <w:szCs w:val="24"/>
          <w:lang w:val="uk-UA"/>
        </w:rPr>
        <w:t xml:space="preserve">ців, які приймають участь у </w:t>
      </w:r>
      <w:r w:rsidR="006C01E0">
        <w:rPr>
          <w:sz w:val="24"/>
          <w:szCs w:val="24"/>
          <w:lang w:val="uk-UA"/>
        </w:rPr>
        <w:t xml:space="preserve">бойових діях </w:t>
      </w:r>
      <w:r w:rsidRPr="007366DE">
        <w:rPr>
          <w:sz w:val="24"/>
          <w:szCs w:val="24"/>
          <w:lang w:val="uk-UA"/>
        </w:rPr>
        <w:t xml:space="preserve"> шляхом взяття їх під соціальний супровід;</w:t>
      </w:r>
    </w:p>
    <w:p w:rsidR="00352EB6" w:rsidRDefault="006C01E0" w:rsidP="00352EB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реалізація</w:t>
      </w:r>
      <w:r w:rsidR="00352EB6" w:rsidRPr="007366DE">
        <w:rPr>
          <w:sz w:val="24"/>
          <w:szCs w:val="24"/>
          <w:lang w:val="uk-UA"/>
        </w:rPr>
        <w:t xml:space="preserve"> корекційних програм для осіб, які вчиняють насильство;</w:t>
      </w:r>
    </w:p>
    <w:p w:rsidR="006C01E0" w:rsidRPr="007366DE" w:rsidRDefault="006C01E0" w:rsidP="00352EB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впровадження послуги раннього втручання;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- навчання спеціалістів, які впроваджують корекційні програми.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Ця програма спрямована на розв’язання основних зазначених проблем, удосконалення власної системи надання соціальних послуг.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</w:p>
    <w:p w:rsidR="00352EB6" w:rsidRDefault="00352EB6" w:rsidP="00352EB6">
      <w:pPr>
        <w:ind w:firstLine="708"/>
        <w:jc w:val="center"/>
        <w:rPr>
          <w:b/>
          <w:sz w:val="24"/>
          <w:szCs w:val="24"/>
          <w:lang w:val="uk-UA"/>
        </w:rPr>
      </w:pPr>
    </w:p>
    <w:p w:rsidR="00352EB6" w:rsidRPr="007366DE" w:rsidRDefault="00352EB6" w:rsidP="00352EB6">
      <w:pPr>
        <w:ind w:firstLine="708"/>
        <w:jc w:val="center"/>
        <w:rPr>
          <w:b/>
          <w:sz w:val="24"/>
          <w:szCs w:val="24"/>
          <w:lang w:val="uk-UA"/>
        </w:rPr>
      </w:pPr>
      <w:r w:rsidRPr="007366DE">
        <w:rPr>
          <w:b/>
          <w:sz w:val="24"/>
          <w:szCs w:val="24"/>
          <w:lang w:val="uk-UA"/>
        </w:rPr>
        <w:t>4.Мета Програми.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Метою цієї Програми є покращення доступу жителів територіальної громади до соціальних послуг,  які надаються відповідно до потреб громади та державних стандартів надання соціальних послуг, профілактика та подолання складних життєвих обставин, мінімізаці</w:t>
      </w:r>
      <w:r>
        <w:rPr>
          <w:sz w:val="24"/>
          <w:szCs w:val="24"/>
          <w:lang w:val="uk-UA"/>
        </w:rPr>
        <w:t>я</w:t>
      </w:r>
      <w:r w:rsidRPr="007366DE">
        <w:rPr>
          <w:sz w:val="24"/>
          <w:szCs w:val="24"/>
          <w:lang w:val="uk-UA"/>
        </w:rPr>
        <w:t xml:space="preserve"> їх негативних наслідків</w:t>
      </w:r>
      <w:r>
        <w:rPr>
          <w:sz w:val="24"/>
          <w:szCs w:val="24"/>
          <w:lang w:val="uk-UA"/>
        </w:rPr>
        <w:t xml:space="preserve"> та</w:t>
      </w:r>
      <w:r w:rsidRPr="007366DE">
        <w:rPr>
          <w:sz w:val="24"/>
          <w:szCs w:val="24"/>
          <w:lang w:val="uk-UA"/>
        </w:rPr>
        <w:t xml:space="preserve"> підтримка осіб, які мають найвищий ризик потрапляння у складні життєві обставини.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</w:p>
    <w:p w:rsidR="00352EB6" w:rsidRPr="007366DE" w:rsidRDefault="00352EB6" w:rsidP="00352EB6">
      <w:pPr>
        <w:ind w:firstLine="708"/>
        <w:jc w:val="center"/>
        <w:rPr>
          <w:b/>
          <w:sz w:val="24"/>
          <w:szCs w:val="24"/>
          <w:lang w:val="uk-UA"/>
        </w:rPr>
      </w:pPr>
      <w:r w:rsidRPr="007366DE">
        <w:rPr>
          <w:b/>
          <w:sz w:val="24"/>
          <w:szCs w:val="24"/>
          <w:lang w:val="uk-UA"/>
        </w:rPr>
        <w:t>5. Джерела та обсяги фінансування Програми.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</w:p>
    <w:p w:rsidR="00352EB6" w:rsidRPr="00DF1F5E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DF1F5E">
        <w:rPr>
          <w:sz w:val="24"/>
          <w:szCs w:val="24"/>
          <w:lang w:val="uk-UA"/>
        </w:rPr>
        <w:t>Фінансування Програми здійснюється відповідно до законодавства України в межах затверджених бюджетних призначень на її виконання, передбачених в міському бюджеті</w:t>
      </w:r>
      <w:r w:rsidRPr="00DF1F5E">
        <w:rPr>
          <w:i/>
          <w:sz w:val="24"/>
          <w:szCs w:val="24"/>
          <w:lang w:val="uk-UA"/>
        </w:rPr>
        <w:t xml:space="preserve"> </w:t>
      </w:r>
      <w:r w:rsidRPr="00DF1F5E">
        <w:rPr>
          <w:sz w:val="24"/>
          <w:szCs w:val="24"/>
          <w:lang w:val="uk-UA"/>
        </w:rPr>
        <w:t>на відповідний рік, інших джерел, не заборонених чинним законодавством.</w:t>
      </w:r>
    </w:p>
    <w:p w:rsidR="00352EB6" w:rsidRPr="00DF1F5E" w:rsidRDefault="00352EB6" w:rsidP="00352EB6">
      <w:pPr>
        <w:ind w:firstLine="709"/>
        <w:jc w:val="both"/>
        <w:rPr>
          <w:sz w:val="24"/>
          <w:szCs w:val="24"/>
          <w:lang w:val="uk-UA"/>
        </w:rPr>
      </w:pPr>
      <w:r w:rsidRPr="00DF1F5E">
        <w:rPr>
          <w:sz w:val="24"/>
          <w:szCs w:val="24"/>
          <w:lang w:val="uk-UA"/>
        </w:rPr>
        <w:t>Фінансова складова Програми може бути змінена шляхом внесення змін до Програми або перерозподілу коштів у межах Програми головним розпорядником коштів.</w:t>
      </w:r>
    </w:p>
    <w:p w:rsidR="00352EB6" w:rsidRPr="00DF1F5E" w:rsidRDefault="00352EB6" w:rsidP="00352EB6">
      <w:pPr>
        <w:ind w:firstLine="709"/>
        <w:jc w:val="both"/>
        <w:rPr>
          <w:sz w:val="24"/>
          <w:szCs w:val="24"/>
          <w:lang w:val="uk-UA"/>
        </w:rPr>
      </w:pPr>
      <w:r w:rsidRPr="00DF1F5E">
        <w:rPr>
          <w:sz w:val="24"/>
          <w:szCs w:val="24"/>
          <w:lang w:val="uk-UA"/>
        </w:rPr>
        <w:t xml:space="preserve">Програму передбачено реалізувати за </w:t>
      </w:r>
      <w:r w:rsidR="00DF1F5E" w:rsidRPr="00DF1F5E">
        <w:rPr>
          <w:sz w:val="24"/>
          <w:szCs w:val="24"/>
          <w:lang w:val="uk-UA"/>
        </w:rPr>
        <w:t>4</w:t>
      </w:r>
      <w:r w:rsidRPr="00DF1F5E">
        <w:rPr>
          <w:sz w:val="24"/>
          <w:szCs w:val="24"/>
          <w:lang w:val="uk-UA"/>
        </w:rPr>
        <w:t xml:space="preserve"> роки, у період з 202</w:t>
      </w:r>
      <w:r w:rsidR="00DF1F5E" w:rsidRPr="00DF1F5E">
        <w:rPr>
          <w:sz w:val="24"/>
          <w:szCs w:val="24"/>
          <w:lang w:val="uk-UA"/>
        </w:rPr>
        <w:t>5</w:t>
      </w:r>
      <w:r w:rsidRPr="00DF1F5E">
        <w:rPr>
          <w:sz w:val="24"/>
          <w:szCs w:val="24"/>
          <w:lang w:val="uk-UA"/>
        </w:rPr>
        <w:t xml:space="preserve"> року по 202</w:t>
      </w:r>
      <w:r w:rsidR="00DF1F5E" w:rsidRPr="00DF1F5E">
        <w:rPr>
          <w:sz w:val="24"/>
          <w:szCs w:val="24"/>
          <w:lang w:val="uk-UA"/>
        </w:rPr>
        <w:t>8</w:t>
      </w:r>
      <w:r w:rsidRPr="00DF1F5E">
        <w:rPr>
          <w:sz w:val="24"/>
          <w:szCs w:val="24"/>
          <w:lang w:val="uk-UA"/>
        </w:rPr>
        <w:t xml:space="preserve"> рік включно. </w:t>
      </w:r>
    </w:p>
    <w:p w:rsidR="00352EB6" w:rsidRDefault="00352EB6" w:rsidP="00352EB6">
      <w:pPr>
        <w:ind w:firstLine="708"/>
        <w:jc w:val="both"/>
        <w:rPr>
          <w:sz w:val="24"/>
          <w:szCs w:val="24"/>
          <w:lang w:val="uk-UA"/>
        </w:rPr>
      </w:pPr>
      <w:r w:rsidRPr="00DF1F5E">
        <w:rPr>
          <w:sz w:val="24"/>
          <w:szCs w:val="24"/>
          <w:lang w:val="uk-UA"/>
        </w:rPr>
        <w:t xml:space="preserve">Головним розпорядником коштів на виконання Програми є управління соціального захисту населення </w:t>
      </w:r>
      <w:proofErr w:type="spellStart"/>
      <w:r w:rsidRPr="00DF1F5E">
        <w:rPr>
          <w:sz w:val="24"/>
          <w:szCs w:val="24"/>
          <w:lang w:val="uk-UA"/>
        </w:rPr>
        <w:t>Зміївської</w:t>
      </w:r>
      <w:proofErr w:type="spellEnd"/>
      <w:r w:rsidRPr="00DF1F5E">
        <w:rPr>
          <w:sz w:val="24"/>
          <w:szCs w:val="24"/>
          <w:lang w:val="uk-UA"/>
        </w:rPr>
        <w:t xml:space="preserve"> міської ради.  </w:t>
      </w:r>
    </w:p>
    <w:p w:rsidR="00C0203C" w:rsidRPr="00DF1F5E" w:rsidRDefault="00C0203C" w:rsidP="00352EB6">
      <w:pPr>
        <w:ind w:firstLine="708"/>
        <w:jc w:val="both"/>
        <w:rPr>
          <w:sz w:val="24"/>
          <w:szCs w:val="24"/>
          <w:lang w:val="uk-UA"/>
        </w:rPr>
      </w:pP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</w:p>
    <w:p w:rsidR="00352EB6" w:rsidRPr="007366DE" w:rsidRDefault="00352EB6" w:rsidP="00352EB6">
      <w:pPr>
        <w:ind w:firstLine="709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.</w:t>
      </w:r>
    </w:p>
    <w:p w:rsidR="00352EB6" w:rsidRPr="007366DE" w:rsidRDefault="00352EB6" w:rsidP="00352EB6">
      <w:pPr>
        <w:jc w:val="center"/>
        <w:rPr>
          <w:b/>
          <w:sz w:val="24"/>
          <w:szCs w:val="24"/>
          <w:lang w:val="uk-UA"/>
        </w:rPr>
      </w:pPr>
      <w:r w:rsidRPr="007366DE">
        <w:rPr>
          <w:b/>
          <w:bCs/>
          <w:sz w:val="24"/>
          <w:szCs w:val="24"/>
          <w:lang w:val="uk-UA" w:eastAsia="uk-UA"/>
        </w:rPr>
        <w:lastRenderedPageBreak/>
        <w:t>6.</w:t>
      </w:r>
      <w:r w:rsidRPr="007366DE">
        <w:rPr>
          <w:b/>
          <w:bCs/>
          <w:sz w:val="24"/>
          <w:szCs w:val="24"/>
          <w:lang w:eastAsia="uk-UA"/>
        </w:rPr>
        <w:t> </w:t>
      </w:r>
      <w:r w:rsidRPr="007366DE">
        <w:rPr>
          <w:b/>
          <w:sz w:val="24"/>
          <w:szCs w:val="24"/>
          <w:lang w:val="uk-UA"/>
        </w:rPr>
        <w:t>Очікувані результати від реалізації Програми</w:t>
      </w:r>
    </w:p>
    <w:p w:rsidR="00352EB6" w:rsidRPr="007366DE" w:rsidRDefault="00352EB6" w:rsidP="00352EB6">
      <w:pPr>
        <w:ind w:firstLine="540"/>
        <w:jc w:val="center"/>
        <w:rPr>
          <w:b/>
          <w:bCs/>
          <w:sz w:val="24"/>
          <w:szCs w:val="24"/>
          <w:lang w:val="uk-UA" w:eastAsia="uk-UA"/>
        </w:rPr>
      </w:pPr>
    </w:p>
    <w:p w:rsidR="00352EB6" w:rsidRPr="007366DE" w:rsidRDefault="00352EB6" w:rsidP="00352EB6">
      <w:pPr>
        <w:ind w:firstLine="709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>Реалізація заходів Програми дозволить забезпечити найкращі інтереси отримувачів соціальних послуг – дії та рішення, спрямовані на задоволення індивідуальних потреб відповідно д</w:t>
      </w:r>
      <w:r w:rsidR="00381BEE">
        <w:rPr>
          <w:sz w:val="24"/>
          <w:szCs w:val="24"/>
          <w:lang w:val="uk-UA"/>
        </w:rPr>
        <w:t xml:space="preserve">о віку, статі, стану здоров’я, </w:t>
      </w:r>
      <w:r w:rsidRPr="007366DE">
        <w:rPr>
          <w:sz w:val="24"/>
          <w:szCs w:val="24"/>
          <w:lang w:val="uk-UA"/>
        </w:rPr>
        <w:t xml:space="preserve">особливостей інтелектуального та фізичного розвитку, життєвого досвіду, родинної, етнічної та іншої належності, потреб та інтересів дітей, осіб з інвалідністю, осіб, визнаних недієздатними, осіб похилого віку та інших категорій населення. </w:t>
      </w:r>
    </w:p>
    <w:p w:rsidR="00352EB6" w:rsidRPr="007366DE" w:rsidRDefault="00352EB6" w:rsidP="00352EB6">
      <w:pPr>
        <w:ind w:firstLine="709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 xml:space="preserve">Очікуваним результатом Програми є максимальне охоплення соціальними послугами осіб, що їх потребують та зниження кількості осіб, які мають ризик потрапити в складні життєві обставини. </w:t>
      </w:r>
    </w:p>
    <w:p w:rsidR="00352EB6" w:rsidRPr="007366DE" w:rsidRDefault="00352EB6" w:rsidP="00352EB6">
      <w:pPr>
        <w:ind w:left="360"/>
        <w:jc w:val="center"/>
        <w:rPr>
          <w:b/>
          <w:sz w:val="24"/>
          <w:szCs w:val="24"/>
          <w:shd w:val="clear" w:color="auto" w:fill="FFFFFF"/>
          <w:lang w:val="uk-UA"/>
        </w:rPr>
      </w:pPr>
    </w:p>
    <w:p w:rsidR="00352EB6" w:rsidRPr="00564F85" w:rsidRDefault="00352EB6" w:rsidP="00352EB6">
      <w:pPr>
        <w:ind w:left="360"/>
        <w:jc w:val="center"/>
        <w:rPr>
          <w:b/>
          <w:sz w:val="24"/>
          <w:szCs w:val="24"/>
          <w:shd w:val="clear" w:color="auto" w:fill="FFFFFF"/>
          <w:lang w:val="uk-UA"/>
        </w:rPr>
      </w:pPr>
      <w:r w:rsidRPr="00564F85">
        <w:rPr>
          <w:b/>
          <w:sz w:val="24"/>
          <w:szCs w:val="24"/>
          <w:shd w:val="clear" w:color="auto" w:fill="FFFFFF"/>
          <w:lang w:val="uk-UA"/>
        </w:rPr>
        <w:t>7. Координація та контроль за ходом виконання Програми</w:t>
      </w:r>
    </w:p>
    <w:p w:rsidR="00352EB6" w:rsidRPr="007366DE" w:rsidRDefault="00352EB6" w:rsidP="00352EB6">
      <w:pPr>
        <w:jc w:val="center"/>
        <w:rPr>
          <w:b/>
          <w:sz w:val="24"/>
          <w:szCs w:val="24"/>
          <w:shd w:val="clear" w:color="auto" w:fill="FFFFFF"/>
        </w:rPr>
      </w:pPr>
    </w:p>
    <w:p w:rsidR="00352EB6" w:rsidRPr="007366DE" w:rsidRDefault="00352EB6" w:rsidP="00352EB6">
      <w:pPr>
        <w:ind w:firstLine="709"/>
        <w:jc w:val="both"/>
        <w:rPr>
          <w:sz w:val="24"/>
          <w:szCs w:val="24"/>
        </w:rPr>
      </w:pPr>
      <w:r w:rsidRPr="007366DE">
        <w:rPr>
          <w:sz w:val="24"/>
          <w:szCs w:val="24"/>
          <w:lang w:val="uk-UA"/>
        </w:rPr>
        <w:t xml:space="preserve">Контроль за виконанням Програми покладається на постійну комісію міської ради </w:t>
      </w:r>
      <w:r w:rsidRPr="007366DE">
        <w:rPr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Pr="007366DE">
        <w:rPr>
          <w:color w:val="FF0000"/>
          <w:sz w:val="24"/>
          <w:szCs w:val="24"/>
          <w:lang w:val="uk-UA"/>
        </w:rPr>
        <w:t xml:space="preserve"> </w:t>
      </w:r>
      <w:r w:rsidRPr="007366DE">
        <w:rPr>
          <w:sz w:val="24"/>
          <w:szCs w:val="24"/>
          <w:lang w:val="uk-UA"/>
        </w:rPr>
        <w:t>та</w:t>
      </w:r>
      <w:r w:rsidRPr="007366DE">
        <w:rPr>
          <w:sz w:val="24"/>
          <w:szCs w:val="24"/>
          <w:shd w:val="clear" w:color="auto" w:fill="FFFFFF"/>
          <w:lang w:val="uk-UA"/>
        </w:rPr>
        <w:t xml:space="preserve"> постійну комісію з питань</w:t>
      </w:r>
      <w:r w:rsidRPr="007366DE">
        <w:rPr>
          <w:sz w:val="24"/>
          <w:szCs w:val="24"/>
          <w:lang w:val="uk-UA"/>
        </w:rPr>
        <w:t xml:space="preserve"> </w:t>
      </w:r>
      <w:r w:rsidRPr="007366DE">
        <w:rPr>
          <w:sz w:val="24"/>
          <w:szCs w:val="24"/>
          <w:shd w:val="clear" w:color="auto" w:fill="FFFFFF"/>
          <w:lang w:val="uk-UA"/>
        </w:rPr>
        <w:t>розвитку прав людини, законності, депутатської діяльності і етики, освіти, культури, молоді, спорту, охорони здоров’я та соціального захисту населення.</w:t>
      </w:r>
    </w:p>
    <w:p w:rsidR="00352EB6" w:rsidRPr="007366DE" w:rsidRDefault="00352EB6" w:rsidP="00352EB6">
      <w:pPr>
        <w:ind w:firstLine="709"/>
        <w:jc w:val="both"/>
        <w:rPr>
          <w:sz w:val="24"/>
          <w:szCs w:val="24"/>
        </w:rPr>
      </w:pPr>
      <w:r w:rsidRPr="007366DE">
        <w:rPr>
          <w:sz w:val="24"/>
          <w:szCs w:val="24"/>
          <w:lang w:val="uk-UA"/>
        </w:rPr>
        <w:t>Контроль за використанням бюджетних коштів, спрямованих на забезпечення виконання Програми, здійснюється в порядку передбаченому чинним законодавством.</w:t>
      </w:r>
    </w:p>
    <w:p w:rsidR="00352EB6" w:rsidRPr="007366DE" w:rsidRDefault="00352EB6" w:rsidP="00352EB6">
      <w:pPr>
        <w:ind w:firstLine="709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 xml:space="preserve">У разі потреби може бути здійснено коригування Програми за рішенням </w:t>
      </w:r>
      <w:proofErr w:type="spellStart"/>
      <w:r w:rsidRPr="007366DE">
        <w:rPr>
          <w:sz w:val="24"/>
          <w:szCs w:val="24"/>
          <w:lang w:val="uk-UA"/>
        </w:rPr>
        <w:t>Зміївської</w:t>
      </w:r>
      <w:proofErr w:type="spellEnd"/>
      <w:r w:rsidRPr="007366DE">
        <w:rPr>
          <w:sz w:val="24"/>
          <w:szCs w:val="24"/>
          <w:lang w:val="uk-UA"/>
        </w:rPr>
        <w:t xml:space="preserve"> міської ради шляхом уточнення окремих завдань і показників – у відповідності із зміною законодавчої бази, умов реалізації Програми, зміни пріоритетів та з інших об’єктивних причин.</w:t>
      </w:r>
    </w:p>
    <w:p w:rsidR="00352EB6" w:rsidRPr="007366DE" w:rsidRDefault="00352EB6" w:rsidP="00352EB6">
      <w:pPr>
        <w:ind w:firstLine="709"/>
        <w:jc w:val="both"/>
        <w:rPr>
          <w:sz w:val="24"/>
          <w:szCs w:val="24"/>
          <w:lang w:val="uk-UA"/>
        </w:rPr>
      </w:pPr>
      <w:r w:rsidRPr="007366DE">
        <w:rPr>
          <w:sz w:val="24"/>
          <w:szCs w:val="24"/>
          <w:lang w:val="uk-UA"/>
        </w:rPr>
        <w:t xml:space="preserve">Координація дій з виконання заходів покладається на виконавчий комітет </w:t>
      </w:r>
      <w:proofErr w:type="spellStart"/>
      <w:r w:rsidRPr="007366DE">
        <w:rPr>
          <w:sz w:val="24"/>
          <w:szCs w:val="24"/>
          <w:lang w:val="uk-UA"/>
        </w:rPr>
        <w:t>Зміївської</w:t>
      </w:r>
      <w:proofErr w:type="spellEnd"/>
      <w:r w:rsidRPr="007366DE">
        <w:rPr>
          <w:sz w:val="24"/>
          <w:szCs w:val="24"/>
          <w:lang w:val="uk-UA"/>
        </w:rPr>
        <w:t xml:space="preserve"> міської ради.</w:t>
      </w:r>
    </w:p>
    <w:p w:rsidR="00352EB6" w:rsidRPr="007366DE" w:rsidRDefault="00352EB6" w:rsidP="00352EB6">
      <w:pPr>
        <w:ind w:firstLine="708"/>
        <w:jc w:val="both"/>
        <w:rPr>
          <w:sz w:val="24"/>
          <w:szCs w:val="24"/>
          <w:lang w:val="uk-UA"/>
        </w:rPr>
      </w:pPr>
    </w:p>
    <w:p w:rsidR="00352EB6" w:rsidRDefault="00352EB6" w:rsidP="00352EB6">
      <w:pPr>
        <w:ind w:firstLine="708"/>
        <w:jc w:val="both"/>
        <w:rPr>
          <w:lang w:val="uk-UA"/>
        </w:rPr>
        <w:sectPr w:rsidR="00352EB6" w:rsidSect="001370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EB6" w:rsidRPr="00E66966" w:rsidRDefault="00352EB6" w:rsidP="00352EB6">
      <w:pPr>
        <w:numPr>
          <w:ilvl w:val="0"/>
          <w:numId w:val="2"/>
        </w:numPr>
        <w:suppressAutoHyphens w:val="0"/>
        <w:jc w:val="center"/>
        <w:rPr>
          <w:b/>
          <w:sz w:val="24"/>
          <w:szCs w:val="24"/>
          <w:shd w:val="clear" w:color="auto" w:fill="FFFFFF"/>
          <w:lang w:val="uk-UA"/>
        </w:rPr>
      </w:pPr>
      <w:r w:rsidRPr="00E66966">
        <w:rPr>
          <w:b/>
          <w:sz w:val="24"/>
          <w:szCs w:val="24"/>
        </w:rPr>
        <w:lastRenderedPageBreak/>
        <w:t xml:space="preserve">Заходи </w:t>
      </w:r>
      <w:r w:rsidRPr="00E66966">
        <w:rPr>
          <w:b/>
          <w:sz w:val="24"/>
          <w:szCs w:val="24"/>
          <w:lang w:val="uk-UA"/>
        </w:rPr>
        <w:t xml:space="preserve">Програми </w:t>
      </w:r>
      <w:proofErr w:type="spellStart"/>
      <w:r w:rsidRPr="00E66966">
        <w:rPr>
          <w:b/>
          <w:sz w:val="24"/>
          <w:szCs w:val="24"/>
        </w:rPr>
        <w:t>щодо</w:t>
      </w:r>
      <w:proofErr w:type="spellEnd"/>
      <w:r w:rsidRPr="00E669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надання соціальних послуг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населенн</w:t>
      </w:r>
      <w:proofErr w:type="spellEnd"/>
      <w:r>
        <w:rPr>
          <w:b/>
          <w:sz w:val="24"/>
          <w:szCs w:val="24"/>
          <w:lang w:val="uk-UA"/>
        </w:rPr>
        <w:t>ю</w:t>
      </w:r>
    </w:p>
    <w:p w:rsidR="00352EB6" w:rsidRPr="00E66966" w:rsidRDefault="00352EB6" w:rsidP="00352EB6">
      <w:pPr>
        <w:ind w:left="862"/>
        <w:jc w:val="center"/>
        <w:rPr>
          <w:b/>
          <w:sz w:val="24"/>
          <w:szCs w:val="24"/>
          <w:shd w:val="clear" w:color="auto" w:fill="FFFFFF"/>
          <w:lang w:val="uk-UA"/>
        </w:rPr>
      </w:pPr>
      <w:proofErr w:type="spellStart"/>
      <w:r w:rsidRPr="00E66966">
        <w:rPr>
          <w:b/>
          <w:sz w:val="24"/>
          <w:szCs w:val="24"/>
        </w:rPr>
        <w:t>Зміївської</w:t>
      </w:r>
      <w:proofErr w:type="spellEnd"/>
      <w:r w:rsidRPr="00E66966">
        <w:rPr>
          <w:b/>
          <w:sz w:val="24"/>
          <w:szCs w:val="24"/>
        </w:rPr>
        <w:t xml:space="preserve"> </w:t>
      </w:r>
      <w:r w:rsidRPr="00E66966">
        <w:rPr>
          <w:b/>
          <w:sz w:val="24"/>
          <w:szCs w:val="24"/>
          <w:lang w:val="uk-UA"/>
        </w:rPr>
        <w:t>територіальної громади</w:t>
      </w:r>
      <w:r w:rsidRPr="00E66966">
        <w:rPr>
          <w:b/>
          <w:sz w:val="24"/>
          <w:szCs w:val="24"/>
        </w:rPr>
        <w:t xml:space="preserve"> на 202</w:t>
      </w:r>
      <w:r w:rsidR="00564F85">
        <w:rPr>
          <w:b/>
          <w:sz w:val="24"/>
          <w:szCs w:val="24"/>
          <w:lang w:val="uk-UA"/>
        </w:rPr>
        <w:t>5</w:t>
      </w:r>
      <w:r w:rsidRPr="00E66966">
        <w:rPr>
          <w:b/>
          <w:sz w:val="24"/>
          <w:szCs w:val="24"/>
          <w:lang w:val="uk-UA"/>
        </w:rPr>
        <w:t>-202</w:t>
      </w:r>
      <w:r w:rsidR="00564F85">
        <w:rPr>
          <w:b/>
          <w:sz w:val="24"/>
          <w:szCs w:val="24"/>
          <w:lang w:val="uk-UA"/>
        </w:rPr>
        <w:t>8</w:t>
      </w:r>
      <w:r w:rsidRPr="00E66966">
        <w:rPr>
          <w:b/>
          <w:sz w:val="24"/>
          <w:szCs w:val="24"/>
          <w:lang w:val="uk-UA"/>
        </w:rPr>
        <w:t xml:space="preserve"> роки</w:t>
      </w:r>
    </w:p>
    <w:p w:rsidR="00352EB6" w:rsidRPr="00E66966" w:rsidRDefault="00352EB6" w:rsidP="00352E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tbl>
      <w:tblPr>
        <w:tblW w:w="15075" w:type="dxa"/>
        <w:tblInd w:w="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173"/>
        <w:gridCol w:w="3060"/>
        <w:gridCol w:w="2095"/>
        <w:gridCol w:w="1461"/>
        <w:gridCol w:w="1462"/>
        <w:gridCol w:w="1462"/>
        <w:gridCol w:w="1462"/>
      </w:tblGrid>
      <w:tr w:rsidR="00564F85" w:rsidRPr="00E66966" w:rsidTr="005735C8">
        <w:trPr>
          <w:cantSplit/>
          <w:trHeight w:val="1213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6966">
              <w:rPr>
                <w:i/>
                <w:iCs/>
                <w:sz w:val="24"/>
                <w:szCs w:val="24"/>
                <w:lang w:val="uk-UA"/>
              </w:rPr>
              <w:t> </w:t>
            </w:r>
            <w:r w:rsidRPr="00E66966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6966"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7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85" w:rsidRPr="00E66966" w:rsidRDefault="00564F85" w:rsidP="00585087">
            <w:pPr>
              <w:spacing w:before="100" w:beforeAutospacing="1" w:after="100" w:afterAutospacing="1"/>
              <w:ind w:right="-18"/>
              <w:jc w:val="center"/>
              <w:rPr>
                <w:sz w:val="24"/>
                <w:szCs w:val="24"/>
              </w:rPr>
            </w:pPr>
            <w:r w:rsidRPr="00E66966">
              <w:rPr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85" w:rsidRPr="00E66966" w:rsidRDefault="00564F85" w:rsidP="00585087">
            <w:pPr>
              <w:spacing w:before="100" w:beforeAutospacing="1" w:after="100" w:afterAutospacing="1"/>
              <w:ind w:right="-121"/>
              <w:jc w:val="center"/>
              <w:rPr>
                <w:sz w:val="24"/>
                <w:szCs w:val="24"/>
              </w:rPr>
            </w:pPr>
            <w:r w:rsidRPr="00E66966">
              <w:rPr>
                <w:b/>
                <w:bCs/>
                <w:sz w:val="24"/>
                <w:szCs w:val="24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6966">
              <w:rPr>
                <w:b/>
                <w:bCs/>
                <w:sz w:val="24"/>
                <w:szCs w:val="24"/>
                <w:lang w:val="uk-UA"/>
              </w:rPr>
              <w:t xml:space="preserve">Джерела фінансування </w:t>
            </w:r>
          </w:p>
        </w:tc>
        <w:tc>
          <w:tcPr>
            <w:tcW w:w="584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66966">
              <w:rPr>
                <w:b/>
                <w:bCs/>
                <w:sz w:val="24"/>
                <w:szCs w:val="24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 w:rsidR="00564F85" w:rsidRPr="00E66966" w:rsidTr="00564F85">
        <w:trPr>
          <w:cantSplit/>
          <w:trHeight w:val="49"/>
        </w:trPr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F85" w:rsidRPr="00E66966" w:rsidRDefault="00564F85" w:rsidP="00585087">
            <w:pPr>
              <w:rPr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4F85" w:rsidRPr="00E66966" w:rsidRDefault="00564F85" w:rsidP="0058508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4F85" w:rsidRPr="00E66966" w:rsidRDefault="00564F85" w:rsidP="00585087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4F85" w:rsidRPr="00E66966" w:rsidRDefault="00564F85" w:rsidP="00585087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85" w:rsidRPr="00E66966" w:rsidRDefault="00564F85" w:rsidP="00564F85">
            <w:pPr>
              <w:spacing w:before="100" w:beforeAutospacing="1" w:after="100" w:afterAutospacing="1"/>
              <w:ind w:right="-60"/>
              <w:jc w:val="center"/>
              <w:rPr>
                <w:sz w:val="24"/>
                <w:szCs w:val="24"/>
                <w:lang w:val="uk-UA"/>
              </w:rPr>
            </w:pPr>
            <w:r w:rsidRPr="00E66966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E66966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4F85" w:rsidRPr="00E66966" w:rsidRDefault="00564F85" w:rsidP="00564F85">
            <w:pPr>
              <w:spacing w:before="100" w:beforeAutospacing="1" w:after="100" w:afterAutospacing="1"/>
              <w:ind w:right="-60"/>
              <w:jc w:val="center"/>
              <w:rPr>
                <w:sz w:val="24"/>
                <w:szCs w:val="24"/>
                <w:lang w:val="uk-UA"/>
              </w:rPr>
            </w:pPr>
            <w:r w:rsidRPr="00E66966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6</w:t>
            </w:r>
            <w:r w:rsidRPr="00E66966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4F85" w:rsidRPr="00E66966" w:rsidRDefault="00564F85" w:rsidP="00564F85">
            <w:pPr>
              <w:spacing w:before="100" w:beforeAutospacing="1" w:after="100" w:afterAutospacing="1"/>
              <w:ind w:right="-60"/>
              <w:jc w:val="center"/>
              <w:rPr>
                <w:sz w:val="24"/>
                <w:szCs w:val="24"/>
                <w:lang w:val="uk-UA"/>
              </w:rPr>
            </w:pPr>
            <w:r w:rsidRPr="00E66966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66966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ind w:right="-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 рік</w:t>
            </w:r>
          </w:p>
        </w:tc>
      </w:tr>
      <w:tr w:rsidR="00564F85" w:rsidRPr="00E66966" w:rsidTr="00564F85">
        <w:trPr>
          <w:trHeight w:val="437"/>
        </w:trPr>
        <w:tc>
          <w:tcPr>
            <w:tcW w:w="1361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85" w:rsidRPr="00827BEE" w:rsidRDefault="00564F85" w:rsidP="00585087">
            <w:pPr>
              <w:spacing w:before="240" w:after="24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27BEE">
              <w:rPr>
                <w:b/>
                <w:i/>
                <w:sz w:val="24"/>
                <w:szCs w:val="24"/>
                <w:lang w:val="uk-UA"/>
              </w:rPr>
              <w:t>1.Організаційне забезпечення надання соціальних послуг</w:t>
            </w:r>
            <w:r>
              <w:rPr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F85" w:rsidRPr="00827BEE" w:rsidRDefault="00564F85" w:rsidP="00585087">
            <w:pPr>
              <w:spacing w:before="240" w:after="24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564F85" w:rsidRPr="00E66966" w:rsidTr="00564F85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66966"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D91258" w:rsidRDefault="00564F85" w:rsidP="00585087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переліку послуг, що надаються за рахунок бюджетних коштів, затвердження тарифів на соціальні послуги, забезпечення надання якісних послуг.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Default="00564F85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564F85" w:rsidRPr="00E66966" w:rsidRDefault="002C27DC" w:rsidP="002C27D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="00564F85"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="00564F85"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="00564F85"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64F85" w:rsidRPr="00764116" w:rsidTr="00564F85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D91258" w:rsidRDefault="00564F85" w:rsidP="00585087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5619CB">
              <w:rPr>
                <w:sz w:val="24"/>
                <w:szCs w:val="24"/>
                <w:lang w:val="uk-UA"/>
              </w:rPr>
              <w:t>досконалення за змістом, обсягами, якістю наявних в громаді послуг  консультування, представництва інтересів, посередництва (медіації), соціальної профілактики та соціального супроводу</w:t>
            </w:r>
            <w:r w:rsidR="005B1E22">
              <w:rPr>
                <w:sz w:val="24"/>
                <w:szCs w:val="24"/>
                <w:lang w:val="uk-UA"/>
              </w:rPr>
              <w:t>, тощо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Default="00564F85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соціального захисту на</w:t>
            </w:r>
            <w:r w:rsidR="00600504">
              <w:rPr>
                <w:sz w:val="24"/>
                <w:szCs w:val="24"/>
                <w:lang w:val="uk-UA"/>
              </w:rPr>
              <w:t xml:space="preserve">селення </w:t>
            </w:r>
            <w:proofErr w:type="spellStart"/>
            <w:r w:rsidR="00600504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="00600504">
              <w:rPr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64F85" w:rsidRPr="00E66966" w:rsidRDefault="008A1407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76411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90CE0" w:rsidRPr="00764116" w:rsidTr="00564F85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E0" w:rsidRDefault="00690CE0" w:rsidP="00585087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1.3.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B5B" w:rsidRPr="00605C13" w:rsidRDefault="00690CE0" w:rsidP="00AC3B5B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 w:rsidRPr="00605C13">
              <w:rPr>
                <w:sz w:val="24"/>
                <w:szCs w:val="24"/>
                <w:lang w:val="uk-UA"/>
              </w:rPr>
              <w:t xml:space="preserve">Розбудова системи надання соціальних послуг та психологічної допомоги, </w:t>
            </w:r>
            <w:r w:rsidR="0057573E">
              <w:rPr>
                <w:sz w:val="24"/>
                <w:szCs w:val="24"/>
                <w:lang w:val="uk-UA"/>
              </w:rPr>
              <w:t>зокрема</w:t>
            </w:r>
            <w:r w:rsidRPr="00605C13">
              <w:rPr>
                <w:sz w:val="24"/>
                <w:szCs w:val="24"/>
                <w:lang w:val="uk-UA"/>
              </w:rPr>
              <w:t xml:space="preserve"> шляхом:</w:t>
            </w:r>
          </w:p>
          <w:p w:rsidR="00AC3B5B" w:rsidRPr="00605C13" w:rsidRDefault="00AC3B5B" w:rsidP="00AC3B5B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 w:rsidRPr="00605C13">
              <w:rPr>
                <w:sz w:val="24"/>
                <w:szCs w:val="24"/>
                <w:lang w:val="uk-UA"/>
              </w:rPr>
              <w:t>- сприяння забезпеченню діяльності фахівців із супроводу ветеранів війни та демобілізованих осіб</w:t>
            </w:r>
          </w:p>
          <w:p w:rsidR="00690CE0" w:rsidRDefault="005735C8" w:rsidP="005735C8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605C13">
              <w:rPr>
                <w:sz w:val="24"/>
                <w:szCs w:val="24"/>
                <w:lang w:val="uk-UA"/>
              </w:rPr>
              <w:t>- с</w:t>
            </w:r>
            <w:r w:rsidR="00690CE0" w:rsidRPr="00605C13">
              <w:rPr>
                <w:sz w:val="24"/>
                <w:szCs w:val="24"/>
                <w:lang w:val="uk-UA"/>
              </w:rPr>
              <w:t>прияння створенню центрів життєстійкості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D5D" w:rsidRDefault="00D10D5D" w:rsidP="00D10D5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690CE0" w:rsidRDefault="00D10D5D" w:rsidP="00D10D5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E0" w:rsidRDefault="00A724FF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E0" w:rsidRPr="00E66966" w:rsidRDefault="00690CE0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90CE0" w:rsidRPr="00E66966" w:rsidRDefault="00690CE0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90CE0" w:rsidRPr="00E66966" w:rsidRDefault="00690CE0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90CE0" w:rsidRPr="00E66966" w:rsidRDefault="00690CE0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64F85" w:rsidRPr="00764116" w:rsidTr="00564F85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Default="00564F85" w:rsidP="00A87015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A8701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Default="00564F85" w:rsidP="00585087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якості своєчасного реагування 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мобільн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ої бригади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соціально-психологічної допомоги особам, які постраждали від домашнього насильства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Default="00564F85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соціального захисту на</w:t>
            </w:r>
            <w:r w:rsidR="00600504">
              <w:rPr>
                <w:sz w:val="24"/>
                <w:szCs w:val="24"/>
                <w:lang w:val="uk-UA"/>
              </w:rPr>
              <w:t xml:space="preserve">селення </w:t>
            </w:r>
            <w:proofErr w:type="spellStart"/>
            <w:r w:rsidR="00600504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="00600504">
              <w:rPr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64F85" w:rsidRPr="00E66966" w:rsidRDefault="00AB33CB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76411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381BEE" w:rsidRDefault="00AB33CB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20000,00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381BEE" w:rsidRDefault="00AB33CB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20000,00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381BEE" w:rsidRDefault="00AB33CB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20000,00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381BEE" w:rsidRDefault="00AB33CB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20000,00</w:t>
            </w:r>
          </w:p>
        </w:tc>
      </w:tr>
      <w:tr w:rsidR="00564F85" w:rsidRPr="00764116" w:rsidTr="00564F85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A87015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A87015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D91258" w:rsidRDefault="00564F85" w:rsidP="005850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пошуку, відбору та підготовку кандидатів в опікуни, </w:t>
            </w:r>
            <w:proofErr w:type="spellStart"/>
            <w:r>
              <w:rPr>
                <w:sz w:val="24"/>
                <w:szCs w:val="24"/>
                <w:lang w:val="uk-UA"/>
              </w:rPr>
              <w:t>усиновлювачі</w:t>
            </w:r>
            <w:proofErr w:type="spellEnd"/>
            <w:r>
              <w:rPr>
                <w:sz w:val="24"/>
                <w:szCs w:val="24"/>
                <w:lang w:val="uk-UA"/>
              </w:rPr>
              <w:t>, піклувальники, прийомні батьки, батьки-вихователі, патронатні вихователі та наставники відповідно до потреб громади.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Служба у справа</w:t>
            </w:r>
            <w:r w:rsidR="00600504">
              <w:rPr>
                <w:sz w:val="24"/>
                <w:szCs w:val="24"/>
                <w:lang w:val="uk-UA"/>
              </w:rPr>
              <w:t xml:space="preserve">х дітей </w:t>
            </w:r>
            <w:proofErr w:type="spellStart"/>
            <w:r w:rsidR="00600504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="00600504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76411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64F85" w:rsidRPr="00764116" w:rsidTr="00564F85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A87015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1.</w:t>
            </w:r>
            <w:r w:rsidR="00A87015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Default="00564F85" w:rsidP="005850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Здійснення збору інформації щодо існуючої мережі надавачів соціальних послуг, в т.ч. недержавної форми власності.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соціального захисту на</w:t>
            </w:r>
            <w:r w:rsidR="00600504">
              <w:rPr>
                <w:sz w:val="24"/>
                <w:szCs w:val="24"/>
                <w:lang w:val="uk-UA"/>
              </w:rPr>
              <w:t xml:space="preserve">селення </w:t>
            </w:r>
            <w:proofErr w:type="spellStart"/>
            <w:r w:rsidR="00600504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="00600504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76411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5" w:rsidRPr="00E66966" w:rsidRDefault="00564F85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5C13" w:rsidRPr="00764116" w:rsidTr="00564F85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E66966" w:rsidRDefault="00605C13" w:rsidP="00A87015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1.7.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Default="00605C13" w:rsidP="005850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кваліфікації працівників, що надають соціальні послуги.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Default="00605C13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605C13" w:rsidRPr="00E66966" w:rsidRDefault="00605C13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764116" w:rsidRDefault="00605C13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381BEE" w:rsidRDefault="00605C13" w:rsidP="00605C1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10000,00</w:t>
            </w:r>
          </w:p>
        </w:tc>
      </w:tr>
      <w:tr w:rsidR="00605C13" w:rsidRPr="00764116" w:rsidTr="00564F85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E66966" w:rsidRDefault="00605C13" w:rsidP="00A87015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1.8.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Default="00605C13" w:rsidP="005850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навчання фахівців для роботи з особами, які вчиняють домашнє насильство або насильство за ознакою статі та які постраждали від домашнього насильства.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Default="00605C13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605C13" w:rsidRPr="00E66966" w:rsidRDefault="00605C13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764116" w:rsidRDefault="00605C13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381BEE" w:rsidRDefault="00605C13" w:rsidP="00605C1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30000,00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30000,00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30000,00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30000,00</w:t>
            </w:r>
          </w:p>
        </w:tc>
      </w:tr>
      <w:tr w:rsidR="00605C13" w:rsidRPr="00764116" w:rsidTr="00564F85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E66966" w:rsidRDefault="00605C13" w:rsidP="00A87015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1.9.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Default="00605C13" w:rsidP="005850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доставки постраждалих від домашнього насильства жінок до КУ Харківської обласної ради «Кризовий соціальний центр для жінок».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E66966" w:rsidRDefault="00605C13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764116" w:rsidRDefault="00605C13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13" w:rsidRPr="00381BEE" w:rsidRDefault="00605C13" w:rsidP="00605C1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05C13" w:rsidRPr="00381BEE" w:rsidRDefault="00605C13" w:rsidP="00605C13">
            <w:pPr>
              <w:jc w:val="center"/>
            </w:pPr>
            <w:r w:rsidRPr="00381BEE">
              <w:rPr>
                <w:sz w:val="24"/>
                <w:szCs w:val="24"/>
                <w:lang w:val="uk-UA"/>
              </w:rPr>
              <w:t>10000,00</w:t>
            </w:r>
          </w:p>
        </w:tc>
      </w:tr>
      <w:tr w:rsidR="00B20948" w:rsidRPr="00764116" w:rsidTr="00564F85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48" w:rsidRPr="000056AC" w:rsidRDefault="00B20948" w:rsidP="000056AC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0056AC">
              <w:rPr>
                <w:sz w:val="24"/>
                <w:szCs w:val="24"/>
                <w:lang w:val="uk-UA"/>
              </w:rPr>
              <w:lastRenderedPageBreak/>
              <w:t>1.1</w:t>
            </w:r>
            <w:r w:rsidR="000056AC" w:rsidRPr="000056AC">
              <w:rPr>
                <w:sz w:val="24"/>
                <w:szCs w:val="24"/>
                <w:lang w:val="uk-UA"/>
              </w:rPr>
              <w:t>0</w:t>
            </w:r>
            <w:r w:rsidRPr="000056A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48" w:rsidRPr="000056AC" w:rsidRDefault="00B20948" w:rsidP="005735C8">
            <w:pPr>
              <w:ind w:left="34" w:right="142" w:hanging="34"/>
              <w:jc w:val="both"/>
              <w:rPr>
                <w:sz w:val="24"/>
                <w:szCs w:val="24"/>
                <w:lang w:val="uk-UA"/>
              </w:rPr>
            </w:pPr>
            <w:r w:rsidRPr="000056AC">
              <w:rPr>
                <w:sz w:val="24"/>
                <w:szCs w:val="24"/>
                <w:lang w:val="uk-UA"/>
              </w:rPr>
              <w:t>З</w:t>
            </w:r>
            <w:r w:rsidR="000056AC">
              <w:rPr>
                <w:sz w:val="24"/>
                <w:szCs w:val="24"/>
                <w:lang w:val="uk-UA"/>
              </w:rPr>
              <w:t xml:space="preserve">абезпечення осіб похилого віку </w:t>
            </w:r>
            <w:r w:rsidRPr="000056AC">
              <w:rPr>
                <w:sz w:val="24"/>
                <w:szCs w:val="24"/>
                <w:lang w:val="uk-UA"/>
              </w:rPr>
              <w:t>та осіб з інвалідністю технічними та іншими засобами реабілітації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48" w:rsidRPr="000056AC" w:rsidRDefault="00B20948" w:rsidP="005735C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0056AC"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0056AC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Pr="000056AC">
              <w:rPr>
                <w:sz w:val="24"/>
                <w:szCs w:val="24"/>
                <w:lang w:val="uk-UA"/>
              </w:rPr>
              <w:t xml:space="preserve"> міської ради, </w:t>
            </w:r>
          </w:p>
          <w:p w:rsidR="00B20948" w:rsidRPr="000056AC" w:rsidRDefault="00B20948" w:rsidP="00B20948">
            <w:pPr>
              <w:jc w:val="both"/>
              <w:rPr>
                <w:sz w:val="24"/>
                <w:szCs w:val="24"/>
                <w:lang w:val="uk-UA"/>
              </w:rPr>
            </w:pPr>
            <w:r w:rsidRPr="000056AC">
              <w:rPr>
                <w:sz w:val="24"/>
                <w:szCs w:val="24"/>
                <w:shd w:val="clear" w:color="auto" w:fill="FFFFFF"/>
                <w:lang w:val="uk-UA"/>
              </w:rPr>
              <w:t xml:space="preserve">Комунальна установа «Центр надання соціальних послуг </w:t>
            </w:r>
            <w:proofErr w:type="spellStart"/>
            <w:r w:rsidRPr="000056AC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0056AC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48" w:rsidRPr="000056AC" w:rsidRDefault="00B20948" w:rsidP="005735C8">
            <w:pPr>
              <w:spacing w:after="280"/>
              <w:jc w:val="center"/>
              <w:rPr>
                <w:sz w:val="24"/>
                <w:szCs w:val="24"/>
              </w:rPr>
            </w:pPr>
            <w:r w:rsidRPr="000056AC">
              <w:rPr>
                <w:sz w:val="24"/>
                <w:szCs w:val="24"/>
                <w:lang w:val="uk-UA"/>
              </w:rPr>
              <w:t>Міський бюджет</w:t>
            </w:r>
          </w:p>
          <w:p w:rsidR="00B20948" w:rsidRPr="000056AC" w:rsidRDefault="00B20948" w:rsidP="005735C8">
            <w:pPr>
              <w:spacing w:before="28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48" w:rsidRPr="000056AC" w:rsidRDefault="00B20948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20948" w:rsidRPr="000056AC" w:rsidRDefault="00B20948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20948" w:rsidRPr="000056AC" w:rsidRDefault="00B20948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20948" w:rsidRPr="000056AC" w:rsidRDefault="00B20948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7560" w:rsidRPr="00764116" w:rsidTr="00564F85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0056AC" w:rsidRDefault="0086231B" w:rsidP="000056AC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0056AC">
              <w:rPr>
                <w:sz w:val="24"/>
                <w:szCs w:val="24"/>
                <w:lang w:val="uk-UA"/>
              </w:rPr>
              <w:t>1.1</w:t>
            </w:r>
            <w:r w:rsidR="000056AC" w:rsidRPr="000056AC">
              <w:rPr>
                <w:sz w:val="24"/>
                <w:szCs w:val="24"/>
                <w:lang w:val="uk-UA"/>
              </w:rPr>
              <w:t>1</w:t>
            </w:r>
            <w:r w:rsidR="000E7560" w:rsidRPr="000056A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0056AC" w:rsidRDefault="000E7560" w:rsidP="005735C8">
            <w:pPr>
              <w:ind w:left="34" w:right="142" w:hanging="34"/>
              <w:jc w:val="both"/>
              <w:rPr>
                <w:sz w:val="24"/>
                <w:szCs w:val="24"/>
                <w:lang w:val="uk-UA"/>
              </w:rPr>
            </w:pPr>
            <w:r w:rsidRPr="000056AC">
              <w:rPr>
                <w:sz w:val="24"/>
                <w:szCs w:val="24"/>
                <w:lang w:val="uk-UA"/>
              </w:rPr>
              <w:t xml:space="preserve">Забезпечення безпечної роботи фахівця по роботі з особами, які вчиняють домашнє насильство або насильство за ознакою статі.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0056AC" w:rsidRDefault="000E7560" w:rsidP="005735C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0056AC"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0056AC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Pr="000056AC">
              <w:rPr>
                <w:sz w:val="24"/>
                <w:szCs w:val="24"/>
                <w:lang w:val="uk-UA"/>
              </w:rPr>
              <w:t xml:space="preserve"> міської ради, </w:t>
            </w:r>
          </w:p>
          <w:p w:rsidR="000E7560" w:rsidRPr="000056AC" w:rsidRDefault="000E7560" w:rsidP="005735C8">
            <w:pPr>
              <w:jc w:val="both"/>
              <w:rPr>
                <w:sz w:val="24"/>
                <w:szCs w:val="24"/>
                <w:lang w:val="uk-UA"/>
              </w:rPr>
            </w:pPr>
            <w:r w:rsidRPr="000056AC">
              <w:rPr>
                <w:sz w:val="24"/>
                <w:szCs w:val="24"/>
                <w:shd w:val="clear" w:color="auto" w:fill="FFFFFF"/>
                <w:lang w:val="uk-UA"/>
              </w:rPr>
              <w:t xml:space="preserve">Комунальна установа «Центр надання соціальних послуг </w:t>
            </w:r>
            <w:proofErr w:type="spellStart"/>
            <w:r w:rsidRPr="000056AC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0056AC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0056AC" w:rsidRDefault="000E7560" w:rsidP="005735C8">
            <w:pPr>
              <w:spacing w:after="280"/>
              <w:jc w:val="center"/>
              <w:rPr>
                <w:sz w:val="24"/>
                <w:szCs w:val="24"/>
              </w:rPr>
            </w:pPr>
            <w:r w:rsidRPr="000056AC">
              <w:rPr>
                <w:sz w:val="24"/>
                <w:szCs w:val="24"/>
                <w:lang w:val="uk-UA"/>
              </w:rPr>
              <w:t>Міський бюджет</w:t>
            </w:r>
          </w:p>
          <w:p w:rsidR="000E7560" w:rsidRPr="000056AC" w:rsidRDefault="000E7560" w:rsidP="005735C8">
            <w:pPr>
              <w:spacing w:before="28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0056AC" w:rsidRDefault="000E7560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E7560" w:rsidRPr="000056AC" w:rsidRDefault="000E7560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E7560" w:rsidRPr="000056AC" w:rsidRDefault="000E7560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E7560" w:rsidRPr="000056AC" w:rsidRDefault="000E7560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2E57" w:rsidRPr="00E66966" w:rsidTr="005735C8">
        <w:trPr>
          <w:cantSplit/>
          <w:trHeight w:val="325"/>
        </w:trPr>
        <w:tc>
          <w:tcPr>
            <w:tcW w:w="15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57" w:rsidRDefault="00812E57" w:rsidP="00585087">
            <w:pPr>
              <w:spacing w:before="240" w:after="24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2.Моніторинг потреб громади у соціальних послугах та інформування мешканців про соціальні послуги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E7560" w:rsidRPr="00E66966" w:rsidTr="00564F85">
        <w:trPr>
          <w:cantSplit/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2.1.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потреб населення громади у соціальних послугах  (анкетування, опитування тощо).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7560" w:rsidRPr="00E66966" w:rsidTr="00564F85">
        <w:trPr>
          <w:cantSplit/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2.2.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Висвітлення в засобах масової інформації результатів моніторингу та оцінки якості соціальних послуг.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7560" w:rsidRPr="00E66966" w:rsidTr="00564F85">
        <w:trPr>
          <w:cantSplit/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2.3.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Default="000E7560" w:rsidP="00585087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Видання та розповсюдження інформаційних матеріалів про соціальні послуги, що надаються в громаді.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Default="000E7560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0E7560" w:rsidRPr="00E66966" w:rsidRDefault="000E7560" w:rsidP="0058508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7560" w:rsidRPr="00E66966" w:rsidTr="00564F85">
        <w:trPr>
          <w:cantSplit/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2.4.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Default="000E7560" w:rsidP="00585087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систематичного висвітлення в засобах масової інформації про діяльність надавачів соціальних послуг.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Default="000E7560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0E7560" w:rsidRPr="00E66966" w:rsidRDefault="000E7560" w:rsidP="0058508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7560" w:rsidRPr="00AA6B87" w:rsidTr="00564F85">
        <w:trPr>
          <w:cantSplit/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2.5.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Default="000E7560" w:rsidP="00585087">
            <w:pPr>
              <w:spacing w:before="100" w:beforeAutospacing="1" w:after="100" w:afterAutospacing="1"/>
              <w:ind w:left="34" w:hanging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Розповсюдження інформаційних матеріалів, спрямованих на формування здорового способу життя, пропаганду сімейних цінностей, запобігання насильству, протидію торгівлі людьми, забезпечення рівних прав та можливостей жінок і чоловіків, розвиток духовності та зміцнення моральних засад суспільства.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Default="000E7560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0E7560" w:rsidRDefault="000E7560" w:rsidP="00585087">
            <w:pPr>
              <w:spacing w:before="240" w:after="240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0E7560" w:rsidRDefault="000E7560" w:rsidP="00585087">
            <w:pPr>
              <w:spacing w:before="240" w:after="240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Служба у </w:t>
            </w:r>
            <w:proofErr w:type="spellStart"/>
            <w:r>
              <w:rPr>
                <w:sz w:val="24"/>
                <w:szCs w:val="24"/>
                <w:lang w:val="uk-UA"/>
              </w:rPr>
              <w:t>спавах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дітей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:rsidR="000E7560" w:rsidRPr="00E66966" w:rsidRDefault="000E7560" w:rsidP="00673774">
            <w:pPr>
              <w:spacing w:before="240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AA6B87" w:rsidRDefault="000E7560" w:rsidP="00585087">
            <w:pPr>
              <w:spacing w:before="100" w:beforeAutospacing="1" w:after="100" w:afterAutospacing="1"/>
              <w:ind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E66966" w:rsidRDefault="000E7560" w:rsidP="0058508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F7CF5" w:rsidRPr="00E66966" w:rsidTr="005735C8">
        <w:trPr>
          <w:cantSplit/>
        </w:trPr>
        <w:tc>
          <w:tcPr>
            <w:tcW w:w="15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CF5" w:rsidRPr="00BD4DC1" w:rsidRDefault="00FF7CF5" w:rsidP="00585087">
            <w:pPr>
              <w:spacing w:before="240" w:after="24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D4DC1">
              <w:rPr>
                <w:b/>
                <w:i/>
                <w:sz w:val="24"/>
                <w:szCs w:val="24"/>
                <w:lang w:val="uk-UA"/>
              </w:rPr>
              <w:t xml:space="preserve">3.Надання компенсації 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фізичним </w:t>
            </w:r>
            <w:r w:rsidRPr="00BD4DC1">
              <w:rPr>
                <w:b/>
                <w:i/>
                <w:sz w:val="24"/>
                <w:szCs w:val="24"/>
                <w:lang w:val="uk-UA"/>
              </w:rPr>
              <w:t>особам, які надають соціальні послуги.</w:t>
            </w:r>
          </w:p>
        </w:tc>
      </w:tr>
      <w:tr w:rsidR="000E7560" w:rsidRPr="00FD4AD0" w:rsidTr="00564F85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FD4AD0" w:rsidRDefault="000E7560" w:rsidP="00585087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3.1.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D63DEE" w:rsidRDefault="000E7560" w:rsidP="00585087">
            <w:pPr>
              <w:snapToGrid w:val="0"/>
              <w:jc w:val="both"/>
              <w:rPr>
                <w:sz w:val="24"/>
                <w:szCs w:val="24"/>
                <w:lang w:val="uk-UA" w:eastAsia="ar-SA"/>
              </w:rPr>
            </w:pPr>
            <w:r w:rsidRPr="00D63DEE">
              <w:rPr>
                <w:sz w:val="24"/>
                <w:szCs w:val="24"/>
                <w:lang w:val="uk-UA"/>
              </w:rPr>
              <w:t>Надання компенсаційної виплати особам, які надають соціальні послуги відповідно до постанов Кабінету Міністрів України від 23.09.2020 № 859 «Деякі  питання призначення і виплати компенсації фізичним особам, які надають соціальні послуги з догляду на непрофесійній основі» та від  06.10.2021 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D63DEE" w:rsidRDefault="000E7560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D63DEE"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D63DEE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Pr="00D63DEE"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0E7560" w:rsidRPr="00D63DEE" w:rsidRDefault="000E7560" w:rsidP="00585087">
            <w:pPr>
              <w:snapToGrid w:val="0"/>
              <w:jc w:val="both"/>
              <w:rPr>
                <w:sz w:val="24"/>
                <w:szCs w:val="24"/>
                <w:lang w:val="uk-UA" w:eastAsia="ar-SA"/>
              </w:rPr>
            </w:pPr>
            <w:r w:rsidRPr="00D63DEE">
              <w:rPr>
                <w:sz w:val="24"/>
                <w:szCs w:val="24"/>
                <w:lang w:val="uk-UA" w:eastAsia="ar-SA"/>
              </w:rPr>
              <w:t xml:space="preserve">Фінансове управління </w:t>
            </w:r>
            <w:proofErr w:type="spellStart"/>
            <w:r w:rsidRPr="00D63DEE">
              <w:rPr>
                <w:sz w:val="24"/>
                <w:szCs w:val="24"/>
                <w:lang w:val="uk-UA" w:eastAsia="ar-SA"/>
              </w:rPr>
              <w:t>Зміївської</w:t>
            </w:r>
            <w:proofErr w:type="spellEnd"/>
            <w:r w:rsidRPr="00D63DEE">
              <w:rPr>
                <w:sz w:val="24"/>
                <w:szCs w:val="24"/>
                <w:lang w:val="uk-UA" w:eastAsia="ar-SA"/>
              </w:rPr>
              <w:t xml:space="preserve"> міської ради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D63DEE" w:rsidRDefault="000E7560" w:rsidP="00585087">
            <w:pPr>
              <w:spacing w:before="100" w:beforeAutospacing="1" w:after="100" w:afterAutospacing="1"/>
              <w:ind w:right="-107"/>
              <w:jc w:val="center"/>
              <w:rPr>
                <w:sz w:val="24"/>
                <w:szCs w:val="24"/>
                <w:lang w:val="uk-UA"/>
              </w:rPr>
            </w:pPr>
            <w:r w:rsidRPr="00D63DEE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D63DEE" w:rsidRDefault="009C15BF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D63DEE">
              <w:rPr>
                <w:sz w:val="24"/>
                <w:szCs w:val="24"/>
                <w:lang w:val="uk-UA"/>
              </w:rPr>
              <w:t>2</w:t>
            </w:r>
            <w:r w:rsidR="000E7560" w:rsidRPr="00D63DEE">
              <w:rPr>
                <w:sz w:val="24"/>
                <w:szCs w:val="24"/>
                <w:lang w:val="uk-UA"/>
              </w:rPr>
              <w:t>000</w:t>
            </w:r>
            <w:r w:rsidRPr="00D63DEE">
              <w:rPr>
                <w:sz w:val="24"/>
                <w:szCs w:val="24"/>
                <w:lang w:val="uk-UA"/>
              </w:rPr>
              <w:t>0</w:t>
            </w:r>
            <w:r w:rsidR="000E7560" w:rsidRPr="00D63DEE">
              <w:rPr>
                <w:sz w:val="24"/>
                <w:szCs w:val="24"/>
                <w:lang w:val="uk-UA"/>
              </w:rPr>
              <w:t>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381BEE" w:rsidRDefault="009C15BF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2</w:t>
            </w:r>
            <w:r w:rsidR="000E7560" w:rsidRPr="00381BEE">
              <w:rPr>
                <w:sz w:val="24"/>
                <w:szCs w:val="24"/>
                <w:lang w:val="uk-UA"/>
              </w:rPr>
              <w:t>50</w:t>
            </w:r>
            <w:r w:rsidRPr="00381BEE">
              <w:rPr>
                <w:sz w:val="24"/>
                <w:szCs w:val="24"/>
                <w:lang w:val="uk-UA"/>
              </w:rPr>
              <w:t>0</w:t>
            </w:r>
            <w:r w:rsidR="000E7560" w:rsidRPr="00381BEE">
              <w:rPr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381BEE" w:rsidRDefault="009C15BF" w:rsidP="0058508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30</w:t>
            </w:r>
            <w:r w:rsidR="000E7560" w:rsidRPr="00381BEE">
              <w:rPr>
                <w:sz w:val="24"/>
                <w:szCs w:val="24"/>
                <w:lang w:val="uk-UA"/>
              </w:rPr>
              <w:t>00000,00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381BEE" w:rsidRDefault="00A9435D" w:rsidP="00586EE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3</w:t>
            </w:r>
            <w:r w:rsidR="00586EE7">
              <w:rPr>
                <w:sz w:val="24"/>
                <w:szCs w:val="24"/>
                <w:lang w:val="uk-UA"/>
              </w:rPr>
              <w:t>5</w:t>
            </w:r>
            <w:r w:rsidRPr="00381BEE">
              <w:rPr>
                <w:sz w:val="24"/>
                <w:szCs w:val="24"/>
                <w:lang w:val="uk-UA"/>
              </w:rPr>
              <w:t>00000,00</w:t>
            </w:r>
          </w:p>
        </w:tc>
      </w:tr>
      <w:tr w:rsidR="00FF7CF5" w:rsidRPr="00E66966" w:rsidTr="005735C8">
        <w:trPr>
          <w:cantSplit/>
          <w:trHeight w:val="263"/>
        </w:trPr>
        <w:tc>
          <w:tcPr>
            <w:tcW w:w="15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CF5" w:rsidRPr="00BD4DC1" w:rsidRDefault="00FF7CF5" w:rsidP="00585087">
            <w:pPr>
              <w:spacing w:before="240" w:after="240"/>
              <w:jc w:val="center"/>
              <w:rPr>
                <w:rFonts w:cs="Tahoma"/>
                <w:b/>
                <w:i/>
                <w:sz w:val="24"/>
                <w:szCs w:val="24"/>
                <w:lang w:val="uk-UA"/>
              </w:rPr>
            </w:pPr>
            <w:r w:rsidRPr="00BD4DC1">
              <w:rPr>
                <w:rFonts w:cs="Tahoma"/>
                <w:b/>
                <w:i/>
                <w:sz w:val="24"/>
                <w:szCs w:val="24"/>
                <w:lang w:val="uk-UA"/>
              </w:rPr>
              <w:t>4.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Соціальний захист бездомних осіб та осіб, звільнених з місць позбавлення волі.</w:t>
            </w:r>
          </w:p>
        </w:tc>
      </w:tr>
      <w:tr w:rsidR="000A4437" w:rsidRPr="00BD4DC1" w:rsidTr="00564F85">
        <w:trPr>
          <w:cantSplit/>
          <w:trHeight w:val="344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37" w:rsidRPr="00E66966" w:rsidRDefault="000A4437" w:rsidP="00585087">
            <w:pPr>
              <w:ind w:right="-145"/>
              <w:jc w:val="both"/>
              <w:rPr>
                <w:rFonts w:cs="Tahoma"/>
                <w:sz w:val="24"/>
                <w:szCs w:val="24"/>
                <w:lang w:val="uk-UA"/>
              </w:rPr>
            </w:pPr>
            <w:r>
              <w:rPr>
                <w:rFonts w:cs="Tahoma"/>
                <w:sz w:val="24"/>
                <w:szCs w:val="24"/>
                <w:lang w:val="uk-UA"/>
              </w:rPr>
              <w:t>4.1.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37" w:rsidRPr="00E66966" w:rsidRDefault="000A4437" w:rsidP="00585087">
            <w:pPr>
              <w:ind w:right="34"/>
              <w:jc w:val="both"/>
              <w:rPr>
                <w:rFonts w:cs="Tahoma"/>
                <w:sz w:val="24"/>
                <w:szCs w:val="24"/>
                <w:lang w:val="uk-UA"/>
              </w:rPr>
            </w:pPr>
            <w:r>
              <w:rPr>
                <w:rFonts w:cs="Tahoma"/>
                <w:sz w:val="24"/>
                <w:szCs w:val="24"/>
                <w:lang w:val="uk-UA"/>
              </w:rPr>
              <w:t>Утримання пунктів обігріву, забезпечення організації харчування та роздачі теплого одягу бездомним громадянам, громадянам, проживання яких в їхньому житлі є неможливим, особам, звільненим з місць позбавлення волі.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37" w:rsidRDefault="000A4437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</w:t>
            </w:r>
          </w:p>
          <w:p w:rsidR="000A4437" w:rsidRDefault="000A4437" w:rsidP="00421D0D">
            <w:pPr>
              <w:spacing w:before="240" w:after="240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Комунальна установа «Ц</w:t>
            </w:r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ентр надання соціальних послуг </w:t>
            </w:r>
            <w:proofErr w:type="spellStart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7366DE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0A4437" w:rsidRPr="00E66966" w:rsidRDefault="000A4437" w:rsidP="00585087">
            <w:pPr>
              <w:ind w:right="-108"/>
              <w:jc w:val="both"/>
              <w:rPr>
                <w:rFonts w:cs="Tahoma"/>
                <w:sz w:val="24"/>
                <w:szCs w:val="24"/>
                <w:lang w:val="uk-U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37" w:rsidRPr="00381BEE" w:rsidRDefault="000A4437" w:rsidP="00585087">
            <w:pPr>
              <w:ind w:right="-145"/>
              <w:jc w:val="both"/>
              <w:rPr>
                <w:rFonts w:cs="Tahoma"/>
                <w:sz w:val="24"/>
                <w:szCs w:val="24"/>
                <w:lang w:val="uk-UA"/>
              </w:rPr>
            </w:pPr>
            <w:r w:rsidRPr="00381BEE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37" w:rsidRPr="00381BEE" w:rsidRDefault="000A4437" w:rsidP="00585087">
            <w:pPr>
              <w:ind w:right="-145"/>
              <w:jc w:val="center"/>
              <w:rPr>
                <w:rFonts w:cs="Tahoma"/>
                <w:sz w:val="24"/>
                <w:szCs w:val="24"/>
                <w:lang w:val="uk-UA"/>
              </w:rPr>
            </w:pPr>
            <w:r w:rsidRPr="00381BEE">
              <w:rPr>
                <w:rFonts w:cs="Tahoma"/>
                <w:sz w:val="24"/>
                <w:szCs w:val="24"/>
                <w:lang w:val="uk-UA"/>
              </w:rPr>
              <w:t>80000,00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437" w:rsidRDefault="000A4437" w:rsidP="000A4437">
            <w:pPr>
              <w:jc w:val="center"/>
            </w:pPr>
            <w:r w:rsidRPr="00F62275">
              <w:rPr>
                <w:rFonts w:cs="Tahoma"/>
                <w:sz w:val="24"/>
                <w:szCs w:val="24"/>
                <w:lang w:val="uk-UA"/>
              </w:rPr>
              <w:t>80000,00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437" w:rsidRDefault="000A4437" w:rsidP="000A4437">
            <w:pPr>
              <w:jc w:val="center"/>
            </w:pPr>
            <w:r w:rsidRPr="00F62275">
              <w:rPr>
                <w:rFonts w:cs="Tahoma"/>
                <w:sz w:val="24"/>
                <w:szCs w:val="24"/>
                <w:lang w:val="uk-UA"/>
              </w:rPr>
              <w:t>80000,00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437" w:rsidRDefault="000A4437" w:rsidP="000A4437">
            <w:pPr>
              <w:jc w:val="center"/>
            </w:pPr>
            <w:r w:rsidRPr="00F62275">
              <w:rPr>
                <w:rFonts w:cs="Tahoma"/>
                <w:sz w:val="24"/>
                <w:szCs w:val="24"/>
                <w:lang w:val="uk-UA"/>
              </w:rPr>
              <w:t>80000,00</w:t>
            </w:r>
          </w:p>
        </w:tc>
      </w:tr>
      <w:tr w:rsidR="00381BEE" w:rsidRPr="00BD4DC1" w:rsidTr="00564F85">
        <w:trPr>
          <w:cantSplit/>
          <w:trHeight w:val="344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EE" w:rsidRPr="00E66966" w:rsidRDefault="00381BEE" w:rsidP="00585087">
            <w:pPr>
              <w:ind w:right="-145"/>
              <w:jc w:val="both"/>
              <w:rPr>
                <w:rFonts w:cs="Tahoma"/>
                <w:sz w:val="24"/>
                <w:szCs w:val="24"/>
                <w:lang w:val="uk-UA"/>
              </w:rPr>
            </w:pPr>
            <w:r>
              <w:rPr>
                <w:rFonts w:cs="Tahoma"/>
                <w:sz w:val="24"/>
                <w:szCs w:val="24"/>
                <w:lang w:val="uk-UA"/>
              </w:rPr>
              <w:lastRenderedPageBreak/>
              <w:t>4.2.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EE" w:rsidRPr="004F2AEC" w:rsidRDefault="00381BEE" w:rsidP="00601EEB">
            <w:pPr>
              <w:ind w:right="34"/>
              <w:jc w:val="both"/>
              <w:rPr>
                <w:rFonts w:cs="Tahoma"/>
                <w:sz w:val="24"/>
                <w:szCs w:val="24"/>
                <w:lang w:val="uk-UA"/>
              </w:rPr>
            </w:pPr>
            <w:r w:rsidRPr="004F2AEC">
              <w:rPr>
                <w:rFonts w:cs="Tahoma"/>
                <w:sz w:val="24"/>
                <w:szCs w:val="24"/>
                <w:lang w:val="uk-UA"/>
              </w:rPr>
              <w:t>Укладання договорів для забезпечення надання соціальних послуг, які не надаються на території громади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EE" w:rsidRPr="004F2AEC" w:rsidRDefault="00381BEE" w:rsidP="0058508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uk-UA"/>
              </w:rPr>
            </w:pPr>
            <w:r w:rsidRPr="004F2AEC"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4F2AEC"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 w:rsidRPr="004F2AEC">
              <w:rPr>
                <w:sz w:val="24"/>
                <w:szCs w:val="24"/>
                <w:lang w:val="uk-UA"/>
              </w:rPr>
              <w:t xml:space="preserve"> міської ради, </w:t>
            </w:r>
          </w:p>
          <w:p w:rsidR="00381BEE" w:rsidRPr="004F2AEC" w:rsidRDefault="00381BEE" w:rsidP="00D76F44">
            <w:pPr>
              <w:spacing w:before="240" w:after="240"/>
              <w:ind w:right="-108"/>
              <w:rPr>
                <w:sz w:val="24"/>
                <w:szCs w:val="24"/>
                <w:lang w:val="uk-UA"/>
              </w:rPr>
            </w:pPr>
            <w:r w:rsidRPr="004F2AEC">
              <w:rPr>
                <w:sz w:val="24"/>
                <w:szCs w:val="24"/>
                <w:shd w:val="clear" w:color="auto" w:fill="FFFFFF"/>
                <w:lang w:val="uk-UA"/>
              </w:rPr>
              <w:t xml:space="preserve">Комунальна установа «Центр надання соціальних послуг </w:t>
            </w:r>
            <w:proofErr w:type="spellStart"/>
            <w:r w:rsidRPr="004F2AEC">
              <w:rPr>
                <w:sz w:val="24"/>
                <w:szCs w:val="24"/>
                <w:shd w:val="clear" w:color="auto" w:fill="FFFFFF"/>
                <w:lang w:val="uk-UA"/>
              </w:rPr>
              <w:t>Зміївської</w:t>
            </w:r>
            <w:proofErr w:type="spellEnd"/>
            <w:r w:rsidRPr="004F2AEC">
              <w:rPr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  <w:r w:rsidRPr="004F2AEC">
              <w:rPr>
                <w:sz w:val="24"/>
                <w:szCs w:val="24"/>
                <w:lang w:val="uk-UA"/>
              </w:rPr>
              <w:t xml:space="preserve"> </w:t>
            </w:r>
          </w:p>
          <w:p w:rsidR="00381BEE" w:rsidRPr="004F2AEC" w:rsidRDefault="00381BEE" w:rsidP="00585087">
            <w:pPr>
              <w:ind w:right="-108"/>
              <w:jc w:val="both"/>
              <w:rPr>
                <w:rFonts w:cs="Tahoma"/>
                <w:sz w:val="24"/>
                <w:szCs w:val="24"/>
                <w:lang w:val="uk-U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EE" w:rsidRPr="004F2AEC" w:rsidRDefault="00381BEE" w:rsidP="00585087">
            <w:pPr>
              <w:ind w:right="-145"/>
              <w:jc w:val="both"/>
              <w:rPr>
                <w:rFonts w:cs="Tahoma"/>
                <w:sz w:val="24"/>
                <w:szCs w:val="24"/>
                <w:lang w:val="uk-UA"/>
              </w:rPr>
            </w:pPr>
            <w:r w:rsidRPr="004F2AEC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EE" w:rsidRPr="004F2AEC" w:rsidRDefault="00381BEE" w:rsidP="00585087">
            <w:pPr>
              <w:ind w:right="-145"/>
              <w:jc w:val="center"/>
              <w:rPr>
                <w:rFonts w:cs="Tahoma"/>
                <w:sz w:val="24"/>
                <w:szCs w:val="24"/>
                <w:lang w:val="uk-UA"/>
              </w:rPr>
            </w:pPr>
            <w:r>
              <w:rPr>
                <w:rFonts w:cs="Tahoma"/>
                <w:sz w:val="24"/>
                <w:szCs w:val="24"/>
                <w:lang w:val="uk-UA"/>
              </w:rPr>
              <w:t>40000,00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BEE" w:rsidRDefault="00381BEE" w:rsidP="00381BEE">
            <w:pPr>
              <w:jc w:val="center"/>
            </w:pPr>
            <w:r w:rsidRPr="005B18ED">
              <w:rPr>
                <w:rFonts w:cs="Tahoma"/>
                <w:sz w:val="24"/>
                <w:szCs w:val="24"/>
                <w:lang w:val="uk-UA"/>
              </w:rPr>
              <w:t>40000,00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BEE" w:rsidRDefault="00381BEE" w:rsidP="00381BEE">
            <w:pPr>
              <w:jc w:val="center"/>
            </w:pPr>
            <w:r w:rsidRPr="005B18ED">
              <w:rPr>
                <w:rFonts w:cs="Tahoma"/>
                <w:sz w:val="24"/>
                <w:szCs w:val="24"/>
                <w:lang w:val="uk-UA"/>
              </w:rPr>
              <w:t>40000,00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BEE" w:rsidRDefault="00381BEE" w:rsidP="00381BEE">
            <w:pPr>
              <w:jc w:val="center"/>
            </w:pPr>
            <w:r w:rsidRPr="005B18ED">
              <w:rPr>
                <w:rFonts w:cs="Tahoma"/>
                <w:sz w:val="24"/>
                <w:szCs w:val="24"/>
                <w:lang w:val="uk-UA"/>
              </w:rPr>
              <w:t>40000,00</w:t>
            </w:r>
          </w:p>
        </w:tc>
      </w:tr>
      <w:tr w:rsidR="000E7560" w:rsidRPr="00EE3EDA" w:rsidTr="00564F85">
        <w:trPr>
          <w:cantSplit/>
          <w:trHeight w:val="344"/>
        </w:trPr>
        <w:tc>
          <w:tcPr>
            <w:tcW w:w="922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0A4437" w:rsidRDefault="000E7560" w:rsidP="00585087">
            <w:pPr>
              <w:ind w:right="-145"/>
              <w:jc w:val="both"/>
              <w:rPr>
                <w:b/>
                <w:sz w:val="24"/>
                <w:szCs w:val="24"/>
                <w:lang w:val="uk-UA"/>
              </w:rPr>
            </w:pPr>
            <w:r w:rsidRPr="000A443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560" w:rsidRPr="000A4437" w:rsidRDefault="000A4437" w:rsidP="00585087">
            <w:pPr>
              <w:ind w:right="-145"/>
              <w:jc w:val="center"/>
              <w:rPr>
                <w:rFonts w:cs="Tahoma"/>
                <w:b/>
                <w:sz w:val="24"/>
                <w:szCs w:val="24"/>
                <w:lang w:val="uk-UA"/>
              </w:rPr>
            </w:pPr>
            <w:r w:rsidRPr="000A4437">
              <w:rPr>
                <w:rFonts w:cs="Tahoma"/>
                <w:b/>
                <w:sz w:val="24"/>
                <w:szCs w:val="24"/>
                <w:lang w:val="uk-UA"/>
              </w:rPr>
              <w:t>2190000,00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0A4437" w:rsidRDefault="000A4437" w:rsidP="00585087">
            <w:pPr>
              <w:ind w:right="-145"/>
              <w:jc w:val="center"/>
              <w:rPr>
                <w:rFonts w:cs="Tahoma"/>
                <w:b/>
                <w:sz w:val="24"/>
                <w:szCs w:val="24"/>
                <w:lang w:val="uk-UA"/>
              </w:rPr>
            </w:pPr>
            <w:r w:rsidRPr="000A4437">
              <w:rPr>
                <w:rFonts w:cs="Tahoma"/>
                <w:b/>
                <w:sz w:val="24"/>
                <w:szCs w:val="24"/>
                <w:lang w:val="uk-UA"/>
              </w:rPr>
              <w:t>2690000,00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57573E" w:rsidRDefault="0057573E" w:rsidP="00585087">
            <w:pPr>
              <w:ind w:right="-145"/>
              <w:jc w:val="center"/>
              <w:rPr>
                <w:rFonts w:cs="Tahoma"/>
                <w:b/>
                <w:sz w:val="24"/>
                <w:szCs w:val="24"/>
                <w:lang w:val="uk-UA"/>
              </w:rPr>
            </w:pPr>
            <w:r w:rsidRPr="0057573E">
              <w:rPr>
                <w:rFonts w:cs="Tahoma"/>
                <w:b/>
                <w:sz w:val="24"/>
                <w:szCs w:val="24"/>
                <w:lang w:val="uk-UA"/>
              </w:rPr>
              <w:t>3190000,00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560" w:rsidRPr="0057573E" w:rsidRDefault="0057573E" w:rsidP="00585087">
            <w:pPr>
              <w:ind w:right="-145"/>
              <w:jc w:val="center"/>
              <w:rPr>
                <w:rFonts w:cs="Tahoma"/>
                <w:b/>
                <w:sz w:val="24"/>
                <w:szCs w:val="24"/>
                <w:lang w:val="uk-UA"/>
              </w:rPr>
            </w:pPr>
            <w:r w:rsidRPr="0057573E">
              <w:rPr>
                <w:rFonts w:cs="Tahoma"/>
                <w:b/>
                <w:sz w:val="24"/>
                <w:szCs w:val="24"/>
                <w:lang w:val="uk-UA"/>
              </w:rPr>
              <w:t>3690000,00</w:t>
            </w:r>
          </w:p>
        </w:tc>
      </w:tr>
    </w:tbl>
    <w:p w:rsidR="00352EB6" w:rsidRPr="00E66966" w:rsidRDefault="00352EB6" w:rsidP="00352E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352EB6" w:rsidRDefault="00352EB6" w:rsidP="00352E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C0203C" w:rsidRPr="00E66966" w:rsidRDefault="00C0203C" w:rsidP="00352E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352EB6" w:rsidRPr="00F30C21" w:rsidRDefault="00352EB6" w:rsidP="00352EB6">
      <w:pPr>
        <w:tabs>
          <w:tab w:val="left" w:pos="-1985"/>
          <w:tab w:val="left" w:pos="-1701"/>
          <w:tab w:val="left" w:pos="11057"/>
        </w:tabs>
        <w:spacing w:line="360" w:lineRule="auto"/>
        <w:ind w:left="1134"/>
        <w:rPr>
          <w:shd w:val="clear" w:color="auto" w:fill="FFFFFF"/>
          <w:lang w:val="uk-UA"/>
        </w:rPr>
      </w:pPr>
      <w:r w:rsidRPr="00E66966">
        <w:rPr>
          <w:sz w:val="24"/>
          <w:szCs w:val="24"/>
          <w:lang w:val="uk-UA"/>
        </w:rPr>
        <w:t>Секретар міської ради</w:t>
      </w:r>
      <w:r w:rsidRPr="00E66966">
        <w:rPr>
          <w:sz w:val="24"/>
          <w:szCs w:val="24"/>
          <w:lang w:val="uk-UA"/>
        </w:rPr>
        <w:tab/>
      </w:r>
      <w:r w:rsidR="00C0203C">
        <w:rPr>
          <w:sz w:val="24"/>
          <w:szCs w:val="24"/>
          <w:lang w:val="en-US"/>
        </w:rPr>
        <w:t xml:space="preserve">      </w:t>
      </w:r>
      <w:bookmarkStart w:id="0" w:name="_GoBack"/>
      <w:bookmarkEnd w:id="0"/>
      <w:r w:rsidR="00457209">
        <w:rPr>
          <w:sz w:val="24"/>
          <w:szCs w:val="24"/>
          <w:lang w:val="uk-UA"/>
        </w:rPr>
        <w:t>Сергій РУДНЄВ</w:t>
      </w:r>
    </w:p>
    <w:p w:rsidR="00352EB6" w:rsidRPr="005E5E22" w:rsidRDefault="00352EB6" w:rsidP="00352EB6">
      <w:pPr>
        <w:ind w:firstLine="708"/>
        <w:jc w:val="both"/>
        <w:rPr>
          <w:lang w:val="uk-UA"/>
        </w:rPr>
      </w:pPr>
    </w:p>
    <w:p w:rsidR="000A15DB" w:rsidRPr="005E5E22" w:rsidRDefault="000A15DB" w:rsidP="00352EB6">
      <w:pPr>
        <w:jc w:val="center"/>
        <w:rPr>
          <w:lang w:val="uk-UA"/>
        </w:rPr>
      </w:pPr>
    </w:p>
    <w:sectPr w:rsidR="000A15DB" w:rsidRPr="005E5E22" w:rsidSect="00352EB6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5820"/>
        </w:tabs>
        <w:ind w:left="5820" w:hanging="780"/>
      </w:pPr>
      <w:rPr>
        <w:rFonts w:cs="Times New Roman" w:hint="default"/>
        <w:color w:val="000000"/>
        <w:sz w:val="24"/>
        <w:szCs w:val="24"/>
      </w:rPr>
    </w:lvl>
  </w:abstractNum>
  <w:abstractNum w:abstractNumId="1" w15:restartNumberingAfterBreak="0">
    <w:nsid w:val="1CA467E4"/>
    <w:multiLevelType w:val="hybridMultilevel"/>
    <w:tmpl w:val="77D259A4"/>
    <w:lvl w:ilvl="0" w:tplc="4E08FFF8">
      <w:start w:val="8"/>
      <w:numFmt w:val="decimal"/>
      <w:lvlText w:val="%1."/>
      <w:lvlJc w:val="left"/>
      <w:pPr>
        <w:ind w:left="862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17A5893"/>
    <w:multiLevelType w:val="hybridMultilevel"/>
    <w:tmpl w:val="DD9A0278"/>
    <w:lvl w:ilvl="0" w:tplc="AD8C4E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56AC"/>
    <w:rsid w:val="000107E3"/>
    <w:rsid w:val="0003030F"/>
    <w:rsid w:val="00030843"/>
    <w:rsid w:val="0004595C"/>
    <w:rsid w:val="00051DCD"/>
    <w:rsid w:val="000679F1"/>
    <w:rsid w:val="000A15DB"/>
    <w:rsid w:val="000A4437"/>
    <w:rsid w:val="000D4BDC"/>
    <w:rsid w:val="000D5ADC"/>
    <w:rsid w:val="000E6E46"/>
    <w:rsid w:val="000E7560"/>
    <w:rsid w:val="000F41E2"/>
    <w:rsid w:val="000F6D30"/>
    <w:rsid w:val="00100696"/>
    <w:rsid w:val="00101489"/>
    <w:rsid w:val="00102F83"/>
    <w:rsid w:val="00115246"/>
    <w:rsid w:val="0013707E"/>
    <w:rsid w:val="0017282E"/>
    <w:rsid w:val="0017666E"/>
    <w:rsid w:val="00183233"/>
    <w:rsid w:val="00185EA1"/>
    <w:rsid w:val="001949F3"/>
    <w:rsid w:val="001B0797"/>
    <w:rsid w:val="001B254C"/>
    <w:rsid w:val="001D7339"/>
    <w:rsid w:val="002046B7"/>
    <w:rsid w:val="00222123"/>
    <w:rsid w:val="00241041"/>
    <w:rsid w:val="0025108D"/>
    <w:rsid w:val="0025332C"/>
    <w:rsid w:val="00253765"/>
    <w:rsid w:val="00282418"/>
    <w:rsid w:val="0028419F"/>
    <w:rsid w:val="0028503D"/>
    <w:rsid w:val="00285E4F"/>
    <w:rsid w:val="002A1DFE"/>
    <w:rsid w:val="002C065A"/>
    <w:rsid w:val="002C27DC"/>
    <w:rsid w:val="002C682C"/>
    <w:rsid w:val="002D41F5"/>
    <w:rsid w:val="00322454"/>
    <w:rsid w:val="003376E1"/>
    <w:rsid w:val="00352EB6"/>
    <w:rsid w:val="00362CD1"/>
    <w:rsid w:val="00381BEE"/>
    <w:rsid w:val="00391432"/>
    <w:rsid w:val="003B2B0D"/>
    <w:rsid w:val="003F1BB1"/>
    <w:rsid w:val="003F4C28"/>
    <w:rsid w:val="003F6AE7"/>
    <w:rsid w:val="00421D0D"/>
    <w:rsid w:val="00422E68"/>
    <w:rsid w:val="00432EA3"/>
    <w:rsid w:val="00436C9B"/>
    <w:rsid w:val="00445B05"/>
    <w:rsid w:val="00445D87"/>
    <w:rsid w:val="004514BB"/>
    <w:rsid w:val="00457209"/>
    <w:rsid w:val="00460B6C"/>
    <w:rsid w:val="004642E3"/>
    <w:rsid w:val="00466DCF"/>
    <w:rsid w:val="00467664"/>
    <w:rsid w:val="00484753"/>
    <w:rsid w:val="00484AA3"/>
    <w:rsid w:val="00494F0B"/>
    <w:rsid w:val="004962D2"/>
    <w:rsid w:val="004B7100"/>
    <w:rsid w:val="004B76D8"/>
    <w:rsid w:val="004C0BA4"/>
    <w:rsid w:val="004C5B3D"/>
    <w:rsid w:val="004E5E8A"/>
    <w:rsid w:val="004E5F09"/>
    <w:rsid w:val="004E79BA"/>
    <w:rsid w:val="004F2AEC"/>
    <w:rsid w:val="00503B46"/>
    <w:rsid w:val="00511B86"/>
    <w:rsid w:val="0051629D"/>
    <w:rsid w:val="005303C6"/>
    <w:rsid w:val="005619CB"/>
    <w:rsid w:val="00564F85"/>
    <w:rsid w:val="00566601"/>
    <w:rsid w:val="005735C8"/>
    <w:rsid w:val="0057573E"/>
    <w:rsid w:val="00581EB2"/>
    <w:rsid w:val="00585087"/>
    <w:rsid w:val="00585967"/>
    <w:rsid w:val="005860F4"/>
    <w:rsid w:val="00586EE7"/>
    <w:rsid w:val="005A3919"/>
    <w:rsid w:val="005B1E22"/>
    <w:rsid w:val="005B20CB"/>
    <w:rsid w:val="005D51E7"/>
    <w:rsid w:val="005E5E22"/>
    <w:rsid w:val="00600504"/>
    <w:rsid w:val="00601EEB"/>
    <w:rsid w:val="00605C13"/>
    <w:rsid w:val="006163C8"/>
    <w:rsid w:val="00622C5C"/>
    <w:rsid w:val="00627919"/>
    <w:rsid w:val="006309BF"/>
    <w:rsid w:val="00637E8C"/>
    <w:rsid w:val="00653370"/>
    <w:rsid w:val="0065519A"/>
    <w:rsid w:val="00673774"/>
    <w:rsid w:val="00690CE0"/>
    <w:rsid w:val="006C01E0"/>
    <w:rsid w:val="006F03A0"/>
    <w:rsid w:val="0070328F"/>
    <w:rsid w:val="007366DE"/>
    <w:rsid w:val="0074254E"/>
    <w:rsid w:val="00744566"/>
    <w:rsid w:val="00762572"/>
    <w:rsid w:val="00764116"/>
    <w:rsid w:val="00771398"/>
    <w:rsid w:val="00797F97"/>
    <w:rsid w:val="007A3990"/>
    <w:rsid w:val="007C7FC1"/>
    <w:rsid w:val="007D6082"/>
    <w:rsid w:val="007E3D10"/>
    <w:rsid w:val="007F4227"/>
    <w:rsid w:val="008060EE"/>
    <w:rsid w:val="00811477"/>
    <w:rsid w:val="0081167D"/>
    <w:rsid w:val="00812E57"/>
    <w:rsid w:val="00826AD1"/>
    <w:rsid w:val="00827BEE"/>
    <w:rsid w:val="00835F53"/>
    <w:rsid w:val="00850D1B"/>
    <w:rsid w:val="0086231B"/>
    <w:rsid w:val="008706EA"/>
    <w:rsid w:val="00877F64"/>
    <w:rsid w:val="008A1407"/>
    <w:rsid w:val="008B0B53"/>
    <w:rsid w:val="008B4266"/>
    <w:rsid w:val="008C5AAD"/>
    <w:rsid w:val="008F593A"/>
    <w:rsid w:val="008F68AD"/>
    <w:rsid w:val="00910618"/>
    <w:rsid w:val="00921084"/>
    <w:rsid w:val="00935E2F"/>
    <w:rsid w:val="009401E0"/>
    <w:rsid w:val="009420C3"/>
    <w:rsid w:val="0095194F"/>
    <w:rsid w:val="00957E9C"/>
    <w:rsid w:val="009725A1"/>
    <w:rsid w:val="00980F07"/>
    <w:rsid w:val="009A30FF"/>
    <w:rsid w:val="009C15BF"/>
    <w:rsid w:val="009C1A55"/>
    <w:rsid w:val="009D0524"/>
    <w:rsid w:val="009D2C67"/>
    <w:rsid w:val="009D74EB"/>
    <w:rsid w:val="009E133D"/>
    <w:rsid w:val="009F7CD2"/>
    <w:rsid w:val="00A2706C"/>
    <w:rsid w:val="00A535D3"/>
    <w:rsid w:val="00A568BC"/>
    <w:rsid w:val="00A65576"/>
    <w:rsid w:val="00A667C4"/>
    <w:rsid w:val="00A724FF"/>
    <w:rsid w:val="00A7363C"/>
    <w:rsid w:val="00A740C7"/>
    <w:rsid w:val="00A768F7"/>
    <w:rsid w:val="00A87015"/>
    <w:rsid w:val="00A91895"/>
    <w:rsid w:val="00A9435D"/>
    <w:rsid w:val="00AA2B98"/>
    <w:rsid w:val="00AA6B87"/>
    <w:rsid w:val="00AA6C79"/>
    <w:rsid w:val="00AB33CB"/>
    <w:rsid w:val="00AC1996"/>
    <w:rsid w:val="00AC3B5B"/>
    <w:rsid w:val="00AD2669"/>
    <w:rsid w:val="00B010EC"/>
    <w:rsid w:val="00B11D63"/>
    <w:rsid w:val="00B2071F"/>
    <w:rsid w:val="00B20948"/>
    <w:rsid w:val="00B20DE7"/>
    <w:rsid w:val="00B25A35"/>
    <w:rsid w:val="00B30294"/>
    <w:rsid w:val="00B35D0F"/>
    <w:rsid w:val="00B50C0A"/>
    <w:rsid w:val="00B67757"/>
    <w:rsid w:val="00BD4DC1"/>
    <w:rsid w:val="00BD53A0"/>
    <w:rsid w:val="00BE6C61"/>
    <w:rsid w:val="00BF1B04"/>
    <w:rsid w:val="00C0203C"/>
    <w:rsid w:val="00C076A7"/>
    <w:rsid w:val="00C27DE7"/>
    <w:rsid w:val="00C52DB9"/>
    <w:rsid w:val="00C67D14"/>
    <w:rsid w:val="00CB5ED6"/>
    <w:rsid w:val="00CB6A13"/>
    <w:rsid w:val="00CD23DE"/>
    <w:rsid w:val="00CD6468"/>
    <w:rsid w:val="00CD6756"/>
    <w:rsid w:val="00CE6AA1"/>
    <w:rsid w:val="00CF02E5"/>
    <w:rsid w:val="00CF5CA3"/>
    <w:rsid w:val="00D10D5D"/>
    <w:rsid w:val="00D21113"/>
    <w:rsid w:val="00D27BBE"/>
    <w:rsid w:val="00D63DEE"/>
    <w:rsid w:val="00D76AD1"/>
    <w:rsid w:val="00D76F44"/>
    <w:rsid w:val="00D91258"/>
    <w:rsid w:val="00D94673"/>
    <w:rsid w:val="00DB3EB8"/>
    <w:rsid w:val="00DC5EDB"/>
    <w:rsid w:val="00DD4F43"/>
    <w:rsid w:val="00DF1F5E"/>
    <w:rsid w:val="00E02239"/>
    <w:rsid w:val="00E17006"/>
    <w:rsid w:val="00E217A4"/>
    <w:rsid w:val="00E22C66"/>
    <w:rsid w:val="00E30155"/>
    <w:rsid w:val="00E436F0"/>
    <w:rsid w:val="00E451E4"/>
    <w:rsid w:val="00E51FE0"/>
    <w:rsid w:val="00E66966"/>
    <w:rsid w:val="00E835E1"/>
    <w:rsid w:val="00E8739C"/>
    <w:rsid w:val="00ED70D0"/>
    <w:rsid w:val="00EE374A"/>
    <w:rsid w:val="00EE3A4A"/>
    <w:rsid w:val="00EE3EDA"/>
    <w:rsid w:val="00EF5649"/>
    <w:rsid w:val="00F006A7"/>
    <w:rsid w:val="00F10197"/>
    <w:rsid w:val="00F114B1"/>
    <w:rsid w:val="00F30C21"/>
    <w:rsid w:val="00F34E34"/>
    <w:rsid w:val="00F36EAD"/>
    <w:rsid w:val="00F40B5F"/>
    <w:rsid w:val="00F45AC1"/>
    <w:rsid w:val="00F65A0B"/>
    <w:rsid w:val="00F94D53"/>
    <w:rsid w:val="00F96B70"/>
    <w:rsid w:val="00FA3812"/>
    <w:rsid w:val="00FB4E90"/>
    <w:rsid w:val="00FD22A6"/>
    <w:rsid w:val="00FD3D2A"/>
    <w:rsid w:val="00FD4AD0"/>
    <w:rsid w:val="00FF44D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86D86"/>
  <w15:docId w15:val="{B27AE8A9-03B6-48CD-9A1B-5AC44143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5F"/>
    <w:pPr>
      <w:suppressAutoHyphens/>
    </w:pPr>
    <w:rPr>
      <w:rFonts w:ascii="Times New Roman" w:eastAsia="Times New Roman" w:hAnsi="Times New Roman"/>
      <w:sz w:val="28"/>
      <w:szCs w:val="28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40B5F"/>
    <w:rPr>
      <w:rFonts w:cs="Times New Roman"/>
      <w:b/>
    </w:rPr>
  </w:style>
  <w:style w:type="paragraph" w:customStyle="1" w:styleId="a4">
    <w:name w:val="Абзац списку"/>
    <w:basedOn w:val="a"/>
    <w:uiPriority w:val="99"/>
    <w:rsid w:val="00F40B5F"/>
    <w:pPr>
      <w:ind w:left="720"/>
    </w:pPr>
  </w:style>
  <w:style w:type="paragraph" w:styleId="a5">
    <w:name w:val="No Spacing"/>
    <w:uiPriority w:val="99"/>
    <w:qFormat/>
    <w:rsid w:val="00F40B5F"/>
    <w:rPr>
      <w:rFonts w:eastAsia="Times New Roman"/>
      <w:lang w:val="ru-RU"/>
    </w:rPr>
  </w:style>
  <w:style w:type="character" w:customStyle="1" w:styleId="1">
    <w:name w:val="Оглавление 1 Знак"/>
    <w:link w:val="10"/>
    <w:uiPriority w:val="99"/>
    <w:locked/>
    <w:rsid w:val="00F40B5F"/>
    <w:rPr>
      <w:sz w:val="28"/>
    </w:rPr>
  </w:style>
  <w:style w:type="paragraph" w:styleId="10">
    <w:name w:val="toc 1"/>
    <w:basedOn w:val="a"/>
    <w:next w:val="a"/>
    <w:link w:val="1"/>
    <w:autoRedefine/>
    <w:uiPriority w:val="99"/>
    <w:rsid w:val="00F40B5F"/>
    <w:pPr>
      <w:tabs>
        <w:tab w:val="right" w:leader="dot" w:pos="9356"/>
      </w:tabs>
      <w:suppressAutoHyphens w:val="0"/>
      <w:jc w:val="both"/>
      <w:outlineLvl w:val="1"/>
    </w:pPr>
    <w:rPr>
      <w:rFonts w:ascii="Calibri" w:eastAsia="Calibri" w:hAnsi="Calibri"/>
      <w:szCs w:val="20"/>
      <w:lang w:val="en-US" w:eastAsia="ru-RU"/>
    </w:rPr>
  </w:style>
  <w:style w:type="character" w:styleId="a6">
    <w:name w:val="Hyperlink"/>
    <w:basedOn w:val="a0"/>
    <w:uiPriority w:val="99"/>
    <w:semiHidden/>
    <w:rsid w:val="004E5E8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E5E22"/>
    <w:pPr>
      <w:ind w:left="720"/>
      <w:contextualSpacing/>
    </w:pPr>
  </w:style>
  <w:style w:type="character" w:customStyle="1" w:styleId="rvts0">
    <w:name w:val="rvts0"/>
    <w:uiPriority w:val="99"/>
    <w:rsid w:val="00DC5EDB"/>
  </w:style>
  <w:style w:type="paragraph" w:styleId="a8">
    <w:name w:val="Normal (Web)"/>
    <w:basedOn w:val="a"/>
    <w:rsid w:val="00503B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D912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91258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9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7%D1%96%D0%B4%D1%8C%D0%BA%D1%96%D0%B2%D1%81%D1%8C%D0%BA%D0%B0_%D1%81%D0%B5%D0%BB%D0%B8%D1%89%D0%BD%D0%B0_%D1%80%D0%B0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7%D0%BC%D1%96%D1%97%D0%B2%D1%81%D1%8C%D0%BA%D0%B0_%D0%BC%D1%96%D1%81%D1%8C%D0%BA%D0%B0_%D1%80%D0%B0%D0%B4%D0%B0" TargetMode="External"/><Relationship Id="rId5" Type="http://schemas.openxmlformats.org/officeDocument/2006/relationships/hyperlink" Target="https://www.kmu.gov.ua/npas/pro-viznachennya-administrativnih-centriv-ta-zatverdzhennya-teritorij-teritorialnih-gromad-harkivskoyi-oblasti-i120620-7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2345</Words>
  <Characters>17506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Kerivnik</dc:creator>
  <cp:keywords/>
  <dc:description/>
  <cp:lastModifiedBy>Ольга Шаповалова</cp:lastModifiedBy>
  <cp:revision>3</cp:revision>
  <cp:lastPrinted>2024-12-27T07:04:00Z</cp:lastPrinted>
  <dcterms:created xsi:type="dcterms:W3CDTF">2024-12-23T06:40:00Z</dcterms:created>
  <dcterms:modified xsi:type="dcterms:W3CDTF">2024-12-27T07:04:00Z</dcterms:modified>
</cp:coreProperties>
</file>