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>21</w:t>
      </w:r>
      <w:r>
        <w:rPr>
          <w:rFonts w:cs="Times New Roman"/>
          <w:b/>
          <w:bCs/>
          <w:lang w:val="uk-UA"/>
        </w:rPr>
        <w:t xml:space="preserve"> червня 2024 року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3738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en-US"/>
        </w:rPr>
        <w:t>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</w:tabs>
        <w:suppressAutoHyphens w:val="true"/>
        <w:bidi w:val="0"/>
        <w:snapToGrid w:val="true"/>
        <w:spacing w:lineRule="auto" w:line="252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/>
        </w:rPr>
      </w:r>
    </w:p>
    <w:p>
      <w:pPr>
        <w:pStyle w:val="Normal"/>
        <w:keepNext/>
        <w:widowControl w:val="false"/>
        <w:numPr>
          <w:ilvl w:val="0"/>
          <w:numId w:val="0"/>
        </w:numPr>
        <w:shd w:fill="FFFFFF" w:val="clear"/>
        <w:tabs>
          <w:tab w:val="left" w:pos="4820" w:leader="none"/>
        </w:tabs>
        <w:suppressAutoHyphens w:val="true"/>
        <w:bidi w:val="0"/>
        <w:snapToGrid w:val="true"/>
        <w:spacing w:lineRule="auto" w:line="252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 xml:space="preserve">Про внесення змін до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en-US" w:eastAsia="ru-RU" w:bidi="ru-RU"/>
        </w:rPr>
        <w:t xml:space="preserve">XVI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>сесії Зміїв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>с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 xml:space="preserve">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en-US" w:eastAsia="ru-RU" w:bidi="ru-RU"/>
        </w:rPr>
        <w:t xml:space="preserve">VIII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>скликання від 19 жовтня 2021 року №1449-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en-US" w:eastAsia="ru-RU" w:bidi="ru-RU"/>
        </w:rPr>
        <w:t>XVI-VIII 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lang w:val="uk-UA" w:eastAsia="ru-RU" w:bidi="ru-RU"/>
        </w:rPr>
        <w:t>Про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ru-RU"/>
        </w:rPr>
        <w:t xml:space="preserve"> припинення Комунального закладу «Зміївський міський центр соціальних служб» Зміївської міської ради Чугуївського району Харківської області в результаті його реорганізації шляхом приєднання до Комунальної установи Територіальний центр соціального обслуговування (надання соціальних послуг) Зміївської міської ради Чугуївського району Харківської області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Відповідно до статей 26, 60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Закону України «Про місцеве самоврядування в                    Україні»,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 враховуючи рішення постійної комісії міської ради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zxx"/>
        </w:rPr>
        <w:t>розвитку прав людини, законності</w:t>
      </w:r>
      <w:r>
        <w:rPr>
          <w:rStyle w:val="Style12"/>
          <w:rFonts w:eastAsia="Tahoma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2"/>
          <w:sz w:val="24"/>
          <w:szCs w:val="24"/>
          <w:highlight w:val="white"/>
          <w:highlight w:val="white"/>
          <w:u w:val="none"/>
          <w:lang w:val="uk-UA" w:eastAsia="zxx" w:bidi="zxx"/>
        </w:rPr>
        <w:t>, депутатської діяльності і етики, освіти, культури, молоді, спорту, охорони здоров’я та соціального захисту населення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64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21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червня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spacing w:lineRule="atLeast" w:line="200"/>
        <w:ind w:left="0" w:right="0" w:firstLine="680"/>
        <w:jc w:val="both"/>
        <w:rPr/>
      </w:pP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lang w:val="uk-UA"/>
        </w:rPr>
        <w:t>1. Внести зміни до рішення ХVІ сесії Зміївської міської ради VІІI скликання від                1</w:t>
      </w:r>
      <w:r>
        <w:rPr>
          <w:rFonts w:cs="Times New Roman" w:ascii="Times New Roman" w:hAnsi="Times New Roman"/>
          <w:iCs/>
          <w:spacing w:val="4"/>
          <w:sz w:val="24"/>
          <w:szCs w:val="24"/>
          <w:lang w:val="uk-UA"/>
        </w:rPr>
        <w:t>9</w:t>
      </w: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lang w:val="uk-UA"/>
        </w:rPr>
        <w:t xml:space="preserve"> жовтня 2021 року № </w:t>
      </w:r>
      <w:r>
        <w:rPr>
          <w:rFonts w:eastAsia="Times New Roman" w:cs="Times New Roman" w:ascii="Times New Roman" w:hAnsi="Times New Roman"/>
          <w:iCs/>
          <w:color w:val="000000"/>
          <w:spacing w:val="4"/>
          <w:sz w:val="24"/>
          <w:szCs w:val="24"/>
          <w:lang w:val="uk-UA"/>
        </w:rPr>
        <w:t>1449-</w:t>
      </w:r>
      <w:r>
        <w:rPr>
          <w:rFonts w:eastAsia="Arial" w:cs="Times New Roman" w:ascii="Times New Roman" w:hAnsi="Times New Roman"/>
          <w:iCs/>
          <w:caps/>
          <w:color w:val="000000"/>
          <w:spacing w:val="4"/>
          <w:sz w:val="24"/>
          <w:szCs w:val="24"/>
          <w:lang w:val="en-US" w:bidi="ar-SA"/>
        </w:rPr>
        <w:t>X</w:t>
      </w:r>
      <w:r>
        <w:rPr>
          <w:rFonts w:eastAsia="Arial" w:cs="Times New Roman" w:ascii="Times New Roman" w:hAnsi="Times New Roman"/>
          <w:iCs/>
          <w:caps/>
          <w:color w:val="000000"/>
          <w:spacing w:val="4"/>
          <w:sz w:val="24"/>
          <w:szCs w:val="24"/>
          <w:lang w:bidi="ar-SA"/>
        </w:rPr>
        <w:t>V</w:t>
      </w:r>
      <w:r>
        <w:rPr>
          <w:rFonts w:eastAsia="Arial" w:cs="Times New Roman" w:ascii="Times New Roman" w:hAnsi="Times New Roman"/>
          <w:iCs/>
          <w:caps/>
          <w:color w:val="000000"/>
          <w:spacing w:val="4"/>
          <w:sz w:val="24"/>
          <w:szCs w:val="24"/>
          <w:lang w:val="uk-UA" w:bidi="ar-SA"/>
        </w:rPr>
        <w:t>І</w:t>
      </w: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lang w:val="uk-UA"/>
        </w:rPr>
        <w:t xml:space="preserve">-VIII </w:t>
      </w:r>
      <w:r>
        <w:rPr>
          <w:rFonts w:eastAsia="Times New Roman" w:cs="Times New Roman" w:ascii="Times New Roman" w:hAnsi="Times New Roman"/>
          <w:iCs/>
          <w:color w:val="000000"/>
          <w:spacing w:val="-2"/>
          <w:sz w:val="24"/>
          <w:szCs w:val="24"/>
          <w:lang w:val="uk-UA"/>
        </w:rPr>
        <w:t>«</w:t>
      </w:r>
      <w:r>
        <w:rPr>
          <w:rFonts w:eastAsia="Times New Roman" w:cs="Times New Roman" w:ascii="Times New Roman" w:hAnsi="Times New Roman"/>
          <w:iCs/>
          <w:color w:val="000000"/>
          <w:spacing w:val="4"/>
          <w:sz w:val="24"/>
          <w:szCs w:val="24"/>
          <w:lang w:val="uk-UA" w:eastAsia="zxx" w:bidi="zxx"/>
        </w:rPr>
        <w:t>Про</w:t>
      </w:r>
      <w:r>
        <w:rPr>
          <w:rFonts w:eastAsia="Times New Roman" w:cs="Times New Roman" w:ascii="Times New Roman" w:hAnsi="Times New Roman"/>
          <w:iCs/>
          <w:color w:val="000000"/>
          <w:spacing w:val="-2"/>
          <w:sz w:val="24"/>
          <w:szCs w:val="24"/>
          <w:lang w:val="uk-UA" w:eastAsia="zxx" w:bidi="zxx"/>
        </w:rPr>
        <w:t xml:space="preserve"> припинення Комунального закладу «Зміївський міський центр соціальних служб» Зміївської міської ради Чугуївського району Харківської області в результаті його реорганізації шляхом приєднання до Комунальної установи Територіальний центр соціального обслуговування (надання соціальних послуг) Зміївської міської ради Чугуївського району Харківської області</w:t>
      </w:r>
      <w:r>
        <w:rPr>
          <w:rFonts w:eastAsia="Times New Roman" w:cs="Times New Roman" w:ascii="Times New Roman" w:hAnsi="Times New Roman"/>
          <w:iCs/>
          <w:color w:val="000000"/>
          <w:spacing w:val="-2"/>
          <w:sz w:val="24"/>
          <w:szCs w:val="24"/>
          <w:lang w:val="uk-UA"/>
        </w:rPr>
        <w:t>», а саме :</w:t>
      </w:r>
    </w:p>
    <w:p>
      <w:pPr>
        <w:pStyle w:val="Normal"/>
        <w:spacing w:lineRule="atLeast" w:line="20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iCs/>
          <w:color w:val="000000"/>
          <w:spacing w:val="-2"/>
          <w:sz w:val="24"/>
          <w:szCs w:val="24"/>
          <w:lang w:val="uk-UA"/>
        </w:rPr>
        <w:t xml:space="preserve">В пункті 4 виключити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голову комісії з реорганізації шляхом приєднання юридичної особи Наталію ПИЛИПЕНКО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>реєстраційний номер облікової картки платника податків: 3246107407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) та замінити на голову комісії з реорганізації шляхом приєднання юридичної особи Надію ВЕРЕТЕННІКОВУ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>реєстраційний номер облікової картки платника податків:  2493611801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).</w:t>
      </w:r>
    </w:p>
    <w:p>
      <w:pPr>
        <w:pStyle w:val="Normal"/>
        <w:spacing w:lineRule="atLeast" w:line="200"/>
        <w:ind w:left="0" w:right="0" w:firstLine="680"/>
        <w:jc w:val="both"/>
        <w:rPr/>
      </w:pP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2. Внести зміни в додаток 1</w:t>
      </w:r>
      <w:r>
        <w:rPr>
          <w:rFonts w:eastAsia="Liberation Serif;Times New Roman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до рішення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en-US" w:eastAsia="ru-RU" w:bidi="ar-SA"/>
        </w:rPr>
        <w:t>XVI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сесії Зміївської</w:t>
      </w:r>
      <w:r>
        <w:rPr>
          <w:rFonts w:eastAsia="Liberation Serif;Times New Roman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міської ради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en-US" w:eastAsia="ru-RU" w:bidi="ar-SA"/>
        </w:rPr>
        <w:t>VIII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скликання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zxx" w:bidi="zxx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zxx" w:bidi="zxx"/>
        </w:rPr>
        <w:t>від 19 жовтня 2021 року №1449 -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en-US" w:eastAsia="zxx" w:bidi="zxx"/>
        </w:rPr>
        <w:t>XVI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zxx" w:bidi="zxx"/>
        </w:rPr>
        <w:t>-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en-US" w:eastAsia="zxx" w:bidi="zxx"/>
        </w:rPr>
        <w:t>VIII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zxx" w:bidi="zxx"/>
        </w:rPr>
        <w:t xml:space="preserve"> (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 xml:space="preserve">в редакції рішення 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en-US" w:eastAsia="ru-RU" w:bidi="ru-RU"/>
        </w:rPr>
        <w:t xml:space="preserve">XXIII 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 xml:space="preserve">сесії Зміївської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міської ради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en-US" w:eastAsia="ru-RU" w:bidi="ar-SA"/>
        </w:rPr>
        <w:t>VIII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скликання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 xml:space="preserve"> 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>від 10 лютого 2022 року №2136 -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en-US" w:eastAsia="ru-RU" w:bidi="ru-RU"/>
        </w:rPr>
        <w:t>XXIII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>-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en-US" w:eastAsia="ru-RU" w:bidi="ru-RU"/>
        </w:rPr>
        <w:t>VIII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ru-RU" w:bidi="ru-RU"/>
        </w:rPr>
        <w:t>)</w:t>
      </w:r>
      <w:r>
        <w:rPr>
          <w:rFonts w:eastAsia="Times New Roman" w:cs="Times New Roman" w:ascii="Times New Roman" w:hAnsi="Times New Roman"/>
          <w:iCs/>
          <w:color w:val="000000"/>
          <w:spacing w:val="-2"/>
          <w:sz w:val="24"/>
          <w:szCs w:val="24"/>
          <w:shd w:fill="FFFFFF" w:val="clear"/>
          <w:lang w:val="uk-UA" w:eastAsia="zxx" w:bidi="zxx"/>
        </w:rPr>
        <w:t>, а саме :</w:t>
      </w:r>
    </w:p>
    <w:p>
      <w:pPr>
        <w:pStyle w:val="Normal"/>
        <w:spacing w:lineRule="atLeast" w:line="200"/>
        <w:ind w:left="0" w:right="0" w:firstLine="680"/>
        <w:jc w:val="both"/>
        <w:rPr/>
      </w:pP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В Додатку 1 виключити члена комісії Ольгу СИСОЄВУ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>реєстраційний номер облікової картки платника податків: 2238709000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) та замінити на члена комісії з реорганізації шляхом приєднання юридичної особи Інну МАСЛЕНКО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>реєстраційний номер облікової картки платника податків: 2644506160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).</w:t>
      </w:r>
    </w:p>
    <w:p>
      <w:pPr>
        <w:pStyle w:val="Normal"/>
        <w:spacing w:lineRule="atLeast" w:line="200"/>
        <w:ind w:left="0" w:right="0" w:firstLine="680"/>
        <w:jc w:val="both"/>
        <w:rPr/>
      </w:pP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>В Додатку 1 виключити члена комісії Євгенія БАБАЙ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>реєстраційний номер облікової картки платника податків: 3185208934)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 та замінити на члена комісії з реорганізації шляхом приєднання юридичної особи на Олену БОЧКО (</w:t>
      </w:r>
      <w:r>
        <w:rPr>
          <w:rStyle w:val="Style20"/>
          <w:rFonts w:eastAsia="Arial Unicode MS" w:cs="Times New Roman" w:ascii="Times New Roman" w:hAnsi="Times New Roman"/>
          <w:b w:val="false"/>
          <w:bCs w:val="false"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реєстраційний номер облікової картки платника податків: 3188408883 </w:t>
      </w:r>
      <w:r>
        <w:rPr>
          <w:rFonts w:eastAsia="Arial Unicode MS" w:cs="Times New Roman" w:ascii="Times New Roman" w:hAnsi="Times New Roman"/>
          <w:color w:val="00000A"/>
          <w:spacing w:val="-2"/>
          <w:sz w:val="24"/>
          <w:szCs w:val="24"/>
          <w:shd w:fill="FFFFFF" w:val="clear"/>
          <w:lang w:val="uk-UA" w:eastAsia="ru-RU" w:bidi="ar-SA"/>
        </w:rPr>
        <w:t xml:space="preserve">). </w:t>
      </w:r>
      <w:r>
        <w:rPr>
          <w:rFonts w:eastAsia="Arial Unicode MS" w:cs="Times New Roman" w:ascii="Times New Roman" w:hAnsi="Times New Roman"/>
          <w:color w:val="000000"/>
          <w:spacing w:val="-2"/>
          <w:sz w:val="24"/>
          <w:szCs w:val="24"/>
          <w:shd w:fill="FFFFFF" w:val="clear"/>
          <w:lang w:val="uk-UA" w:eastAsia="zxx" w:bidi="zxx"/>
        </w:rPr>
        <w:t xml:space="preserve"> </w:t>
      </w:r>
    </w:p>
    <w:p>
      <w:pPr>
        <w:pStyle w:val="Normal"/>
        <w:widowControl/>
        <w:shd w:fill="FFFFFF" w:val="clear"/>
        <w:spacing w:lineRule="atLeast" w:line="200"/>
        <w:ind w:left="0" w:right="0" w:firstLine="680"/>
        <w:jc w:val="both"/>
        <w:rPr/>
      </w:pP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lang w:val="uk-UA"/>
        </w:rPr>
        <w:t xml:space="preserve">3. </w:t>
      </w: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Контроль за виконанням рішення покласти на постійну комісію міської ради </w:t>
      </w:r>
      <w:r>
        <w:rPr>
          <w:rFonts w:cs="Times New Roman" w:ascii="Times New Roman" w:hAnsi="Times New Roman"/>
          <w:iCs/>
          <w:color w:val="000000"/>
          <w:spacing w:val="2"/>
          <w:sz w:val="24"/>
          <w:szCs w:val="24"/>
          <w:shd w:fill="FFFFFF" w:val="clear"/>
          <w:lang w:val="uk-UA" w:eastAsia="zxx" w:bidi="zxx"/>
        </w:rPr>
        <w:t>з</w:t>
      </w:r>
      <w:r>
        <w:rPr>
          <w:rFonts w:eastAsia="Tahoma" w:cs="Times New Roman" w:ascii="Times New Roman" w:hAnsi="Times New Roman"/>
          <w:iCs/>
          <w:color w:val="000000"/>
          <w:spacing w:val="2"/>
          <w:sz w:val="24"/>
          <w:szCs w:val="24"/>
          <w:shd w:fill="FFFFFF" w:val="clear"/>
          <w:lang w:val="uk-UA" w:eastAsia="zxx" w:bidi="zxx"/>
        </w:rPr>
        <w:t xml:space="preserve"> питань</w:t>
      </w: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розвитку прав людини, законності</w:t>
      </w:r>
      <w:r>
        <w:rPr>
          <w:rFonts w:eastAsia="Tahoma" w:cs="Times New Roman" w:ascii="Times New Roman" w:hAnsi="Times New Roman"/>
          <w:iCs/>
          <w:color w:val="000000"/>
          <w:spacing w:val="2"/>
          <w:sz w:val="24"/>
          <w:szCs w:val="24"/>
          <w:shd w:fill="FFFFFF" w:val="clear"/>
          <w:lang w:val="uk-UA" w:eastAsia="zxx" w:bidi="zxx"/>
        </w:rPr>
        <w:t>, депутатської діяльності і етики, освіти, культури, молоді, спорту, охорони здоров’я та соціального захисту населення (Костянтин РУДЕНКО)</w:t>
      </w:r>
      <w:r>
        <w:rPr>
          <w:rFonts w:cs="Times New Roman" w:ascii="Times New Roman" w:hAnsi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>.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fill="FFFFFF" w:val="clear"/>
        <w:tabs>
          <w:tab w:val="left" w:pos="30675" w:leader="none"/>
        </w:tabs>
        <w:suppressAutoHyphens w:val="false"/>
        <w:spacing w:lineRule="atLeast" w:line="200" w:before="0" w:after="120"/>
        <w:ind w:left="0" w:right="-30" w:firstLine="600"/>
        <w:jc w:val="both"/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val="uk-UA" w:bidi="ar-SA"/>
        </w:rPr>
      </w:pPr>
      <w:r>
        <w:rPr>
          <w:rFonts w:eastAsia="Times New Roman" w:cs="Times New Roman" w:ascii="Times New Roman" w:hAnsi="Times New Roman"/>
          <w:color w:val="000000"/>
          <w:spacing w:val="4"/>
          <w:sz w:val="24"/>
          <w:szCs w:val="24"/>
          <w:lang w:val="uk-UA" w:bidi="ar-SA"/>
        </w:rPr>
      </w:r>
    </w:p>
    <w:p>
      <w:pPr>
        <w:pStyle w:val="Normal"/>
        <w:widowControl w:val="false"/>
        <w:numPr>
          <w:ilvl w:val="0"/>
          <w:numId w:val="0"/>
        </w:numPr>
        <w:shd w:fill="FFFFFF" w:val="clear"/>
        <w:suppressAutoHyphens w:val="true"/>
        <w:bidi w:val="0"/>
        <w:spacing w:lineRule="auto" w:line="240" w:before="0" w:after="120"/>
        <w:ind w:left="0" w:right="-30" w:firstLine="60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sectPr>
          <w:type w:val="nextPage"/>
          <w:pgSz w:w="11906" w:h="16838"/>
          <w:pgMar w:left="1701" w:right="566" w:header="0" w:top="1134" w:footer="0" w:bottom="851" w:gutter="0"/>
          <w:pgNumType w:fmt="decimal"/>
          <w:formProt w:val="false"/>
          <w:textDirection w:val="lrTb"/>
          <w:docGrid w:type="default" w:linePitch="600" w:charSpace="4294961151"/>
        </w:sect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p>
      <w:pPr>
        <w:pStyle w:val="Normal"/>
        <w:widowControl w:val="false"/>
        <w:tabs>
          <w:tab w:val="left" w:pos="0" w:leader="none"/>
        </w:tabs>
        <w:jc w:val="left"/>
        <w:rPr/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  <w:lang w:val="uk-UA"/>
        </w:rPr>
        <w:t>Додаток 1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sz w:val="20"/>
          <w:szCs w:val="20"/>
          <w:lang w:val="uk-UA"/>
        </w:rPr>
        <w:t xml:space="preserve">           </w:t>
      </w:r>
      <w:r>
        <w:rPr>
          <w:sz w:val="20"/>
          <w:szCs w:val="20"/>
          <w:lang w:val="uk-UA"/>
        </w:rPr>
        <w:t xml:space="preserve">до рішення </w:t>
      </w:r>
      <w:r>
        <w:rPr>
          <w:sz w:val="20"/>
          <w:szCs w:val="20"/>
          <w:lang w:val="en-US"/>
        </w:rPr>
        <w:t>XVI</w:t>
      </w:r>
      <w:r>
        <w:rPr>
          <w:sz w:val="20"/>
          <w:szCs w:val="20"/>
          <w:lang w:val="uk-UA"/>
        </w:rPr>
        <w:t xml:space="preserve"> сесії Зміївської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sz w:val="20"/>
          <w:szCs w:val="20"/>
          <w:lang w:val="uk-UA"/>
        </w:rPr>
        <w:t xml:space="preserve">           </w:t>
      </w:r>
      <w:r>
        <w:rPr>
          <w:sz w:val="20"/>
          <w:szCs w:val="20"/>
          <w:lang w:val="uk-UA"/>
        </w:rPr>
        <w:t xml:space="preserve">міської ради </w:t>
      </w:r>
      <w:r>
        <w:rPr>
          <w:sz w:val="20"/>
          <w:szCs w:val="20"/>
          <w:lang w:val="en-US"/>
        </w:rPr>
        <w:t>VIII</w:t>
      </w:r>
      <w:r>
        <w:rPr>
          <w:sz w:val="20"/>
          <w:szCs w:val="20"/>
          <w:lang w:val="uk-UA"/>
        </w:rPr>
        <w:t xml:space="preserve"> скликання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color w:val="000000"/>
          <w:sz w:val="20"/>
          <w:szCs w:val="20"/>
          <w:lang w:val="uk-UA" w:eastAsia="ru-RU" w:bidi="ru-RU"/>
        </w:rPr>
        <w:t xml:space="preserve">           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від 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 xml:space="preserve">19 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>жовтня 2021 року  №1449 -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>XVI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>-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>VIII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</w:t>
      </w:r>
    </w:p>
    <w:p>
      <w:pPr>
        <w:pStyle w:val="Normal"/>
        <w:ind w:left="0" w:right="0" w:firstLine="5103"/>
        <w:rPr/>
      </w:pP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          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в редакції рішення </w:t>
      </w:r>
      <w:bookmarkStart w:id="0" w:name="__DdeLink__510_52498044"/>
      <w:r>
        <w:rPr>
          <w:rFonts w:cs="Times New Roman"/>
          <w:b w:val="false"/>
          <w:bCs w:val="false"/>
          <w:color w:val="000000"/>
          <w:sz w:val="20"/>
          <w:szCs w:val="20"/>
          <w:lang w:val="en-US" w:eastAsia="ru-RU" w:bidi="ru-RU"/>
        </w:rPr>
        <w:t>LХV</w:t>
      </w:r>
      <w:r>
        <w:rPr>
          <w:rFonts w:cs="Times New Roman"/>
          <w:b w:val="false"/>
          <w:bCs w:val="false"/>
          <w:color w:val="000000"/>
          <w:sz w:val="20"/>
          <w:szCs w:val="20"/>
          <w:lang w:val="en-US" w:eastAsia="ru-RU" w:bidi="ru-RU"/>
        </w:rPr>
        <w:t>І</w:t>
      </w:r>
      <w:bookmarkEnd w:id="0"/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сесії Зміївської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sz w:val="20"/>
          <w:szCs w:val="20"/>
          <w:lang w:val="uk-UA"/>
        </w:rPr>
        <w:t xml:space="preserve">           </w:t>
      </w:r>
      <w:r>
        <w:rPr>
          <w:sz w:val="20"/>
          <w:szCs w:val="20"/>
          <w:lang w:val="uk-UA"/>
        </w:rPr>
        <w:t xml:space="preserve">міської ради </w:t>
      </w:r>
      <w:r>
        <w:rPr>
          <w:sz w:val="20"/>
          <w:szCs w:val="20"/>
          <w:lang w:val="en-US"/>
        </w:rPr>
        <w:t>VIII</w:t>
      </w:r>
      <w:r>
        <w:rPr>
          <w:sz w:val="20"/>
          <w:szCs w:val="20"/>
          <w:lang w:val="uk-UA"/>
        </w:rPr>
        <w:t xml:space="preserve"> скликання</w:t>
      </w:r>
    </w:p>
    <w:p>
      <w:pPr>
        <w:pStyle w:val="Normal"/>
        <w:ind w:left="0" w:right="0" w:firstLine="5103"/>
        <w:rPr/>
      </w:pPr>
      <w:r>
        <w:rPr>
          <w:rFonts w:eastAsia="Times New Roman" w:cs="Times New Roman"/>
          <w:color w:val="000000"/>
          <w:sz w:val="20"/>
          <w:szCs w:val="20"/>
          <w:lang w:val="uk-UA" w:eastAsia="ru-RU" w:bidi="ru-RU"/>
        </w:rPr>
        <w:t xml:space="preserve">           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від 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21 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>червня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2024 року  №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>3738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-</w:t>
      </w:r>
      <w:r>
        <w:rPr>
          <w:rFonts w:cs="Times New Roman"/>
          <w:b w:val="false"/>
          <w:bCs w:val="false"/>
          <w:color w:val="000000"/>
          <w:sz w:val="20"/>
          <w:szCs w:val="20"/>
          <w:lang w:val="en-US" w:eastAsia="ru-RU" w:bidi="ru-RU"/>
        </w:rPr>
        <w:t>LХV</w:t>
      </w:r>
      <w:r>
        <w:rPr>
          <w:rFonts w:cs="Times New Roman"/>
          <w:b w:val="false"/>
          <w:bCs w:val="false"/>
          <w:color w:val="000000"/>
          <w:sz w:val="20"/>
          <w:szCs w:val="20"/>
          <w:lang w:val="en-US" w:eastAsia="ru-RU" w:bidi="ru-RU"/>
        </w:rPr>
        <w:t>І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>-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>VIII</w:t>
      </w:r>
      <w:r>
        <w:rPr>
          <w:rFonts w:cs="Times New Roman"/>
          <w:color w:val="000000"/>
          <w:sz w:val="20"/>
          <w:szCs w:val="20"/>
          <w:lang w:val="uk-UA" w:eastAsia="ru-RU" w:bidi="ru-RU"/>
        </w:rPr>
        <w:t xml:space="preserve">                                             </w:t>
      </w:r>
      <w:r>
        <w:rPr>
          <w:rFonts w:cs="Times New Roman"/>
          <w:color w:val="000000"/>
          <w:sz w:val="20"/>
          <w:szCs w:val="20"/>
          <w:lang w:val="en-US" w:eastAsia="ru-RU" w:bidi="ru-RU"/>
        </w:rPr>
        <w:t xml:space="preserve"> </w:t>
      </w:r>
    </w:p>
    <w:p>
      <w:pPr>
        <w:pStyle w:val="Normal"/>
        <w:widowControl/>
        <w:tabs>
          <w:tab w:val="left" w:pos="0" w:leader="none"/>
        </w:tabs>
        <w:suppressAutoHyphens w:val="true"/>
        <w:spacing w:lineRule="atLeast" w:line="100" w:before="0" w:after="0"/>
        <w:ind w:left="0" w:right="0" w:firstLine="5103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  <w:sz w:val="22"/>
          <w:szCs w:val="22"/>
          <w:lang w:val="uk-UA"/>
        </w:rPr>
      </w:pPr>
      <w:r>
        <w:rPr>
          <w:rFonts w:cs="Times New Roman"/>
          <w:sz w:val="22"/>
          <w:szCs w:val="22"/>
          <w:lang w:val="uk-UA"/>
        </w:rPr>
        <w:t xml:space="preserve">Комісія з реорганізації шляхом приєднання юридичної особи </w:t>
      </w:r>
    </w:p>
    <w:p>
      <w:pPr>
        <w:pStyle w:val="Normal"/>
        <w:jc w:val="center"/>
        <w:rPr>
          <w:rFonts w:cs="Times New Roman"/>
          <w:sz w:val="22"/>
          <w:szCs w:val="22"/>
          <w:lang w:val="uk-UA"/>
        </w:rPr>
      </w:pPr>
      <w:r>
        <w:rPr>
          <w:rFonts w:cs="Times New Roman"/>
          <w:sz w:val="22"/>
          <w:szCs w:val="22"/>
          <w:lang w:val="uk-UA"/>
        </w:rPr>
        <w:t>Комунальний заклад «Зміївський міський центр соціальних служб»</w:t>
      </w:r>
    </w:p>
    <w:p>
      <w:pPr>
        <w:pStyle w:val="Normal"/>
        <w:jc w:val="center"/>
        <w:rPr/>
      </w:pPr>
      <w:r>
        <w:rPr>
          <w:rFonts w:eastAsia="Times New Roman" w:cs="Times New Roman"/>
          <w:sz w:val="22"/>
          <w:szCs w:val="22"/>
          <w:lang w:val="uk-UA"/>
        </w:rPr>
        <w:t xml:space="preserve"> </w:t>
      </w:r>
      <w:r>
        <w:rPr>
          <w:rFonts w:cs="Times New Roman"/>
          <w:sz w:val="22"/>
          <w:szCs w:val="22"/>
          <w:lang w:val="uk-UA"/>
        </w:rPr>
        <w:t>Зміївської міської ради Чугуївського району Харківської області</w:t>
      </w:r>
    </w:p>
    <w:p>
      <w:pPr>
        <w:pStyle w:val="Normal"/>
        <w:jc w:val="center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tbl>
      <w:tblPr>
        <w:tblW w:w="9592" w:type="dxa"/>
        <w:jc w:val="left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388"/>
        <w:gridCol w:w="2101"/>
        <w:gridCol w:w="3476"/>
        <w:gridCol w:w="1560"/>
        <w:gridCol w:w="2067"/>
      </w:tblGrid>
      <w:tr>
        <w:trPr>
          <w:trHeight w:val="1773" w:hRule="atLeast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П.І.Б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Дата народження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>
                <w:rStyle w:val="Style13"/>
                <w:rFonts w:eastAsia="Arial Unicode MS;Arial" w:cs="Times New Roman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4"/>
                <w:position w:val="0"/>
                <w:sz w:val="24"/>
                <w:sz w:val="22"/>
                <w:szCs w:val="22"/>
                <w:u w:val="none"/>
                <w:vertAlign w:val="baseline"/>
                <w:em w:val="none"/>
                <w:lang w:val="uk-UA" w:eastAsia="ru-RU" w:bidi="ar-SA"/>
              </w:rPr>
            </w:pPr>
            <w:r>
              <w:rPr/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/>
            </w:pPr>
            <w:r>
              <w:rPr>
                <w:rStyle w:val="Style13"/>
                <w:rFonts w:eastAsia="Arial Unicode MS;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4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uk-UA" w:eastAsia="ru-RU" w:bidi="ar-SA"/>
              </w:rPr>
              <w:t>Реєстраційний номер облікової картки платника податків</w:t>
            </w:r>
          </w:p>
        </w:tc>
      </w:tr>
      <w:tr>
        <w:trPr>
          <w:trHeight w:val="1773" w:hRule="atLeast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 xml:space="preserve">Надія ВЕРЕТЕННІКОВА 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 xml:space="preserve">Директор Центру надання соціальних послуг Зміївської міської ради,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голова комісії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 xml:space="preserve">09 квітня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1968 року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2493611801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</w:tc>
      </w:tr>
      <w:tr>
        <w:trPr>
          <w:trHeight w:val="1773" w:hRule="atLeast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pacing w:val="-2"/>
                <w:sz w:val="22"/>
                <w:szCs w:val="22"/>
                <w:shd w:fill="FFFFFF" w:val="clear"/>
                <w:lang w:val="uk-UA" w:eastAsia="ru-RU" w:bidi="ar-SA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0A"/>
                <w:spacing w:val="-2"/>
                <w:sz w:val="22"/>
                <w:szCs w:val="22"/>
                <w:shd w:fill="FFFFFF" w:val="clear"/>
                <w:lang w:val="uk-UA" w:eastAsia="ru-RU" w:bidi="ar-SA"/>
              </w:rPr>
              <w:t xml:space="preserve">Інна МАСЛЕНКО 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завідувач відділення денного перебування Центру надання соціальних послуг Зміївської міської ради,</w:t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член комісії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27 травня 1972 року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2644506160</w:t>
            </w:r>
          </w:p>
        </w:tc>
      </w:tr>
      <w:tr>
        <w:trPr>
          <w:trHeight w:val="1773" w:hRule="atLeast"/>
        </w:trPr>
        <w:tc>
          <w:tcPr>
            <w:tcW w:w="388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Світлана ШИБАЄВА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Провідний юрисконсульт Центру надання соціальних послуг Зміївської міської ради,</w:t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член комісії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 xml:space="preserve">06 травня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1976 року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2788507769</w:t>
            </w:r>
          </w:p>
        </w:tc>
      </w:tr>
      <w:tr>
        <w:trPr/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Олена БОЧКО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 xml:space="preserve">Гол.спеціаліст з питань комунальної власності управління економічного розвитку та інвестицій Зміївської міської ради, 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член комісії</w:t>
            </w:r>
          </w:p>
          <w:p>
            <w:pPr>
              <w:pStyle w:val="Normal"/>
              <w:spacing w:lineRule="atLeast" w:line="200" w:before="0" w:after="0"/>
              <w:jc w:val="center"/>
              <w:rPr>
                <w:sz w:val="22"/>
                <w:szCs w:val="22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18 квітня</w:t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Fonts w:eastAsia="Times New Roman" w:cs="Times New Roman"/>
                <w:sz w:val="22"/>
                <w:szCs w:val="22"/>
                <w:shd w:fill="FFFFFF" w:val="clear"/>
                <w:lang w:val="uk-UA"/>
              </w:rPr>
              <w:t xml:space="preserve"> </w:t>
            </w: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  <w:t>1987 року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pPr>
            <w:r>
              <w:rPr>
                <w:rFonts w:cs="Times New Roman"/>
                <w:sz w:val="22"/>
                <w:szCs w:val="22"/>
                <w:shd w:fill="FFFFFF" w:val="clear"/>
                <w:lang w:val="uk-UA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/>
            </w:pPr>
            <w:r>
              <w:rPr>
                <w:rStyle w:val="Style20"/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4"/>
                <w:sz w:val="22"/>
                <w:szCs w:val="22"/>
                <w:shd w:fill="FFFFFF" w:val="clear"/>
                <w:lang w:val="uk-UA" w:eastAsia="ru-RU" w:bidi="ar-SA"/>
              </w:rPr>
              <w:t xml:space="preserve"> </w:t>
            </w:r>
            <w:r>
              <w:rPr>
                <w:rStyle w:val="Style20"/>
                <w:rFonts w:eastAsia="Arial Unicode MS" w:cs="Times New Roman" w:ascii="Times New Roman" w:hAnsi="Times New Roman"/>
                <w:b w:val="false"/>
                <w:bCs w:val="false"/>
                <w:color w:val="000000"/>
                <w:spacing w:val="4"/>
                <w:sz w:val="22"/>
                <w:szCs w:val="22"/>
                <w:shd w:fill="FFFFFF" w:val="clear"/>
                <w:lang w:val="uk-UA" w:eastAsia="ru-RU" w:bidi="ar-SA"/>
              </w:rPr>
              <w:t>3188408883</w:t>
            </w:r>
          </w:p>
        </w:tc>
      </w:tr>
      <w:tr>
        <w:trPr/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Normal"/>
              <w:snapToGrid w:val="false"/>
              <w:spacing w:lineRule="atLeast" w:line="20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>Карина КРИШТОПА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tLeast" w:line="20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Начальник відділу юридичного забезпечення Зміївської міської ради,  член комісії.</w:t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tLeast" w:line="200" w:before="0"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16 травня 1994 року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83" w:type="dxa"/>
            </w:tcMar>
          </w:tcPr>
          <w:p>
            <w:pPr>
              <w:pStyle w:val="Style32"/>
              <w:widowControl w:val="false"/>
              <w:suppressLineNumbers/>
              <w:suppressAutoHyphens w:val="true"/>
              <w:snapToGrid w:val="false"/>
              <w:spacing w:lineRule="atLeast" w:line="200" w:before="0" w:after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</w:r>
          </w:p>
          <w:p>
            <w:pPr>
              <w:pStyle w:val="Style32"/>
              <w:widowControl w:val="false"/>
              <w:suppressLineNumbers/>
              <w:suppressAutoHyphens w:val="true"/>
              <w:spacing w:lineRule="atLeast" w:line="200" w:before="0" w:after="0"/>
              <w:jc w:val="center"/>
              <w:rPr/>
            </w:pPr>
            <w:r>
              <w:rPr>
                <w:rStyle w:val="Style13"/>
                <w:rFonts w:eastAsia="Arial Unicode MS;Arial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4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uk-UA" w:eastAsia="ru-RU" w:bidi="ar-SA"/>
              </w:rPr>
              <w:t>3446904620</w:t>
            </w:r>
          </w:p>
        </w:tc>
      </w:tr>
    </w:tbl>
    <w:p>
      <w:pPr>
        <w:pStyle w:val="Normal"/>
        <w:widowControl w:val="false"/>
        <w:tabs>
          <w:tab w:val="left" w:pos="0" w:leader="none"/>
        </w:tabs>
        <w:suppressAutoHyphens w:val="true"/>
        <w:spacing w:lineRule="atLeast" w:line="100" w:before="0" w:after="0"/>
        <w:jc w:val="center"/>
        <w:rPr/>
      </w:pPr>
      <w:r>
        <w:rPr/>
      </w:r>
    </w:p>
    <w:p>
      <w:pPr>
        <w:pStyle w:val="Normal"/>
        <w:widowControl w:val="false"/>
        <w:tabs>
          <w:tab w:val="left" w:pos="0" w:leader="none"/>
        </w:tabs>
        <w:suppressAutoHyphens w:val="true"/>
        <w:spacing w:lineRule="atLeast" w:line="100" w:before="0" w:after="0"/>
        <w:jc w:val="center"/>
        <w:rPr/>
      </w:pPr>
      <w:r>
        <w:rPr/>
      </w:r>
    </w:p>
    <w:p>
      <w:pPr>
        <w:pStyle w:val="Normal"/>
        <w:widowControl w:val="false"/>
        <w:shd w:val="clear" w:fill="FFFFFF"/>
        <w:tabs>
          <w:tab w:val="left" w:pos="0" w:leader="none"/>
        </w:tabs>
        <w:suppressAutoHyphens w:val="true"/>
        <w:snapToGrid w:val="false"/>
        <w:spacing w:lineRule="atLeast" w:line="100" w:before="0" w:after="0"/>
        <w:jc w:val="left"/>
        <w:rPr/>
      </w:pPr>
      <w:r>
        <w:rPr>
          <w:sz w:val="22"/>
          <w:szCs w:val="22"/>
        </w:rPr>
        <w:t>Секретар міської ради                                                                                                       Сергій РУДНЄВ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Выделение жирны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Содержимое таблицы"/>
    <w:basedOn w:val="Normal"/>
    <w:qFormat/>
    <w:pPr>
      <w:numPr>
        <w:ilvl w:val="0"/>
        <w:numId w:val="0"/>
      </w:numPr>
      <w:suppressLineNumbers/>
      <w:ind w:left="0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Application>LibreOffice/5.1.6.2$Linux_X86_64 LibreOffice_project/10m0$Build-2</Application>
  <Pages>3</Pages>
  <Words>553</Words>
  <Characters>3667</Characters>
  <CharactersWithSpaces>4701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2024-06-21T11:50:25Z</cp:lastPrinted>
  <dcterms:modified xsi:type="dcterms:W3CDTF">2024-06-21T11:53:30Z</dcterms:modified>
  <cp:revision>236</cp:revision>
  <dc:subject/>
  <dc:title/>
</cp:coreProperties>
</file>