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93405" w:rsidRDefault="00F45B64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3405" w:rsidRDefault="00F45B64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593405" w:rsidRDefault="00593405">
      <w:pPr>
        <w:jc w:val="center"/>
        <w:rPr>
          <w:sz w:val="28"/>
          <w:szCs w:val="28"/>
        </w:rPr>
      </w:pPr>
    </w:p>
    <w:p w:rsidR="00593405" w:rsidRDefault="00F45B64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593405" w:rsidRDefault="00593405">
      <w:pPr>
        <w:jc w:val="center"/>
        <w:rPr>
          <w:b/>
          <w:sz w:val="28"/>
          <w:szCs w:val="28"/>
        </w:rPr>
      </w:pPr>
    </w:p>
    <w:p w:rsidR="00593405" w:rsidRDefault="00F45B64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593405" w:rsidRDefault="00593405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593405" w:rsidRDefault="00F45B64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593405" w:rsidRDefault="00593405">
      <w:pPr>
        <w:spacing w:line="200" w:lineRule="atLeast"/>
        <w:jc w:val="both"/>
        <w:rPr>
          <w:rFonts w:cs="Times New Roman"/>
          <w:lang w:val="uk-UA"/>
        </w:rPr>
      </w:pPr>
    </w:p>
    <w:p w:rsidR="00593405" w:rsidRPr="00F45B64" w:rsidRDefault="00F45B64">
      <w:pPr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>11 квітня 2024 року                                     м. Зміїв                                            № 3605-</w:t>
      </w:r>
      <w:r>
        <w:rPr>
          <w:rFonts w:cs="Times New Roman"/>
          <w:b/>
          <w:bCs/>
          <w:lang w:val="en-US"/>
        </w:rPr>
        <w:t>L</w:t>
      </w:r>
      <w:r w:rsidRPr="00F45B64">
        <w:rPr>
          <w:rFonts w:cs="Times New Roman"/>
          <w:b/>
          <w:bCs/>
          <w:lang w:val="uk-UA"/>
        </w:rPr>
        <w:t>ХІ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593405" w:rsidRDefault="00F45B64">
      <w:pPr>
        <w:pStyle w:val="af3"/>
        <w:shd w:val="clear" w:color="auto" w:fill="FFFFFF"/>
        <w:tabs>
          <w:tab w:val="left" w:pos="0"/>
        </w:tabs>
        <w:spacing w:after="0" w:line="252" w:lineRule="auto"/>
        <w:ind w:right="3912"/>
        <w:jc w:val="both"/>
        <w:rPr>
          <w:color w:val="000000"/>
          <w:sz w:val="22"/>
          <w:szCs w:val="22"/>
          <w:lang w:val="uk-UA"/>
        </w:rPr>
      </w:pPr>
      <w:r>
        <w:rPr>
          <w:b/>
          <w:bCs/>
          <w:iCs/>
          <w:color w:val="000000"/>
          <w:highlight w:val="white"/>
          <w:lang w:val="uk-UA"/>
        </w:rPr>
        <w:t xml:space="preserve">Про виділення гр. Васильченку </w:t>
      </w:r>
      <w:r>
        <w:rPr>
          <w:b/>
          <w:bCs/>
          <w:iCs/>
          <w:color w:val="000000"/>
          <w:highlight w:val="white"/>
          <w:lang w:val="uk-UA"/>
        </w:rPr>
        <w:t xml:space="preserve">В. Д. Земельної                   частки (паю) №27/20 в натурі (на місцевості) для ведення товарного сільськогосподарського                           виробництва та державну реєстрацію права власності на земельну ділянку, що розташована на території </w:t>
      </w:r>
      <w:proofErr w:type="spellStart"/>
      <w:r>
        <w:rPr>
          <w:b/>
          <w:bCs/>
          <w:iCs/>
          <w:color w:val="000000"/>
          <w:highlight w:val="white"/>
          <w:lang w:val="uk-UA"/>
        </w:rPr>
        <w:t>Зміївс</w:t>
      </w:r>
      <w:r>
        <w:rPr>
          <w:b/>
          <w:bCs/>
          <w:iCs/>
          <w:color w:val="000000"/>
          <w:highlight w:val="white"/>
          <w:lang w:val="uk-UA"/>
        </w:rPr>
        <w:t>ької</w:t>
      </w:r>
      <w:proofErr w:type="spellEnd"/>
      <w:r>
        <w:rPr>
          <w:b/>
          <w:bCs/>
          <w:iCs/>
          <w:color w:val="000000"/>
          <w:highlight w:val="white"/>
          <w:lang w:val="uk-UA"/>
        </w:rPr>
        <w:t xml:space="preserve"> територіальної громади із земель реформованого КСП “</w:t>
      </w:r>
      <w:proofErr w:type="spellStart"/>
      <w:r>
        <w:rPr>
          <w:b/>
          <w:bCs/>
          <w:iCs/>
          <w:color w:val="000000"/>
          <w:highlight w:val="white"/>
          <w:lang w:val="uk-UA"/>
        </w:rPr>
        <w:t>Зміївський</w:t>
      </w:r>
      <w:proofErr w:type="spellEnd"/>
      <w:r>
        <w:rPr>
          <w:b/>
          <w:bCs/>
          <w:iCs/>
          <w:color w:val="000000"/>
          <w:highlight w:val="white"/>
          <w:lang w:val="uk-UA"/>
        </w:rPr>
        <w:t>”</w:t>
      </w:r>
    </w:p>
    <w:p w:rsidR="00593405" w:rsidRDefault="00593405">
      <w:pPr>
        <w:tabs>
          <w:tab w:val="left" w:pos="682"/>
        </w:tabs>
        <w:suppressAutoHyphens w:val="0"/>
        <w:jc w:val="both"/>
        <w:rPr>
          <w:rFonts w:eastAsia="Times New Roman" w:cs="Times New Roman"/>
          <w:b/>
          <w:bCs/>
          <w:iCs/>
          <w:color w:val="000000"/>
          <w:spacing w:val="4"/>
          <w:highlight w:val="white"/>
          <w:lang w:val="uk-UA" w:bidi="ar-SA"/>
        </w:rPr>
      </w:pPr>
    </w:p>
    <w:p w:rsidR="00593405" w:rsidRPr="00F45B64" w:rsidRDefault="00F45B64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Розглянувши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 xml:space="preserve">клопотання </w:t>
      </w:r>
      <w:r>
        <w:rPr>
          <w:rFonts w:eastAsia="Times New Roman" w:cs="Times New Roman"/>
          <w:bCs/>
          <w:iCs/>
          <w:color w:val="000000"/>
          <w:spacing w:val="4"/>
          <w:highlight w:val="white"/>
          <w:lang w:val="uk-UA" w:bidi="ar-SA"/>
        </w:rPr>
        <w:t>гр. Васильченка Володимира Даниловича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,                                    ідентифікаційний номер</w:t>
      </w:r>
      <w:r w:rsidRPr="00F45B64"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</w:t>
      </w:r>
      <w:r>
        <w:rPr>
          <w:rFonts w:eastAsia="Times New Roman" w:cs="Times New Roman"/>
          <w:iCs/>
          <w:color w:val="000000"/>
          <w:spacing w:val="4"/>
          <w:highlight w:val="white"/>
          <w:lang w:val="en-US" w:eastAsia="en-US" w:bidi="ar-SA"/>
        </w:rPr>
        <w:t>X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, як</w:t>
      </w:r>
      <w:r>
        <w:rPr>
          <w:rFonts w:eastAsia="Times New Roman" w:cs="Times New Roman"/>
          <w:bCs/>
          <w:iCs/>
          <w:color w:val="000000"/>
          <w:spacing w:val="4"/>
          <w:highlight w:val="white"/>
          <w:lang w:val="uk-UA" w:bidi="ar-SA"/>
        </w:rPr>
        <w:t xml:space="preserve">ий зареєстрований за </w:t>
      </w:r>
      <w:proofErr w:type="spellStart"/>
      <w:r>
        <w:rPr>
          <w:rFonts w:eastAsia="Times New Roman" w:cs="Times New Roman"/>
          <w:bCs/>
          <w:iCs/>
          <w:color w:val="000000"/>
          <w:spacing w:val="4"/>
          <w:highlight w:val="white"/>
          <w:lang w:val="uk-UA" w:bidi="ar-SA"/>
        </w:rPr>
        <w:t>адресою</w:t>
      </w:r>
      <w:proofErr w:type="spellEnd"/>
      <w:r>
        <w:rPr>
          <w:rFonts w:eastAsia="Times New Roman" w:cs="Times New Roman"/>
          <w:bCs/>
          <w:iCs/>
          <w:color w:val="000000"/>
          <w:spacing w:val="4"/>
          <w:highlight w:val="white"/>
          <w:lang w:val="uk-UA" w:bidi="ar-SA"/>
        </w:rPr>
        <w:t xml:space="preserve">: </w:t>
      </w:r>
      <w:r>
        <w:rPr>
          <w:rFonts w:eastAsia="Times New Roman" w:cs="Calibri"/>
          <w:iCs/>
          <w:color w:val="000000"/>
          <w:spacing w:val="4"/>
          <w:highlight w:val="white"/>
          <w:lang w:val="en-US" w:eastAsia="ru-RU"/>
        </w:rPr>
        <w:t>X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про </w:t>
      </w:r>
      <w:r>
        <w:rPr>
          <w:rStyle w:val="10"/>
          <w:rFonts w:eastAsia="Times New Roman" w:cs="Calibri"/>
          <w:iCs/>
          <w:color w:val="000000"/>
          <w:spacing w:val="4"/>
          <w:highlight w:val="white"/>
          <w:lang w:val="uk-UA" w:eastAsia="ru-RU"/>
        </w:rPr>
        <w:t>виділення земельної частки (паю)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в натурі (на місцевості) для ведення товарного сільськогосподарського виробництва та державну реєстрацію права власності на земельну ділянк</w:t>
      </w:r>
      <w:r>
        <w:rPr>
          <w:rStyle w:val="10"/>
          <w:rFonts w:eastAsia="Times New Roman" w:cs="Calibri"/>
          <w:iCs/>
          <w:color w:val="000000"/>
          <w:spacing w:val="4"/>
          <w:highlight w:val="white"/>
          <w:lang w:val="uk-UA" w:eastAsia="ru-RU"/>
        </w:rPr>
        <w:t>у, що розташована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Calibri"/>
          <w:iCs/>
          <w:color w:val="000000"/>
          <w:spacing w:val="4"/>
          <w:highlight w:val="white"/>
          <w:lang w:val="uk-UA" w:eastAsia="ru-RU"/>
        </w:rPr>
        <w:t xml:space="preserve">на території </w:t>
      </w:r>
      <w:proofErr w:type="spellStart"/>
      <w:r>
        <w:rPr>
          <w:rStyle w:val="10"/>
          <w:rFonts w:eastAsia="Times New Roman" w:cs="Calibri"/>
          <w:iCs/>
          <w:color w:val="000000"/>
          <w:spacing w:val="4"/>
          <w:highlight w:val="white"/>
          <w:lang w:val="uk-UA" w:eastAsia="ru-RU"/>
        </w:rPr>
        <w:t>Зміївської</w:t>
      </w:r>
      <w:proofErr w:type="spellEnd"/>
      <w:r>
        <w:rPr>
          <w:rStyle w:val="10"/>
          <w:rFonts w:eastAsia="Times New Roman" w:cs="Calibri"/>
          <w:iCs/>
          <w:color w:val="000000"/>
          <w:spacing w:val="4"/>
          <w:highlight w:val="white"/>
          <w:lang w:val="uk-UA" w:eastAsia="ru-RU"/>
        </w:rPr>
        <w:t xml:space="preserve">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територіальної громади</w:t>
      </w:r>
      <w:r>
        <w:rPr>
          <w:rStyle w:val="10"/>
          <w:rFonts w:eastAsia="Times New Roman" w:cs="Calibri"/>
          <w:iCs/>
          <w:color w:val="000000"/>
          <w:spacing w:val="4"/>
          <w:highlight w:val="white"/>
          <w:lang w:val="uk-UA" w:eastAsia="ru-RU"/>
        </w:rPr>
        <w:t xml:space="preserve"> із земель реформованого КСП “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Зміївський</w:t>
      </w:r>
      <w:proofErr w:type="spellEnd"/>
      <w:r>
        <w:rPr>
          <w:rStyle w:val="10"/>
          <w:rFonts w:eastAsia="Times New Roman" w:cs="Calibri"/>
          <w:iCs/>
          <w:color w:val="000000"/>
          <w:spacing w:val="4"/>
          <w:highlight w:val="white"/>
          <w:lang w:val="uk-UA" w:eastAsia="ru-RU"/>
        </w:rPr>
        <w:t>”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, враховуючи надану технічну                  документацію із землеустрою, виконану ФО-П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>Горбачов В. О.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, витяг з Державного земельного кадастру про земельну ділянку № НВ-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>4800191882024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від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>23.02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>.2024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року, що зареєстрована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>В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ідділом у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>Зміївському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 xml:space="preserve">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районі Головного управління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Держгеокадастру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у Харківській області, рекомендації постійної комісії з питань містобудування,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будівництва, розвитку інфраструктури, земельних відносин, природокористування та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аграрної політики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міської ради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</w:t>
      </w:r>
      <w:r>
        <w:rPr>
          <w:rFonts w:eastAsia="Times New Roman" w:cs="Times New Roman"/>
          <w:iCs/>
          <w:color w:val="000000"/>
          <w:lang w:val="uk-UA" w:eastAsia="en-US" w:bidi="ar-SA"/>
        </w:rPr>
        <w:t>(витяг з протоколу № 53 засідання постійної комісії від 09 квітня 2024 року), керуючись ст. 12, 22, 81, 116, 118, 121, 122, 125, 126, пунктом 17, підпунктом 5 пункту 27 Перехідних положень Земельного кодексу Україн</w:t>
      </w:r>
      <w:r>
        <w:rPr>
          <w:rFonts w:eastAsia="Times New Roman" w:cs="Times New Roman"/>
          <w:iCs/>
          <w:color w:val="000000"/>
          <w:lang w:val="uk-UA" w:eastAsia="en-US" w:bidi="ar-SA"/>
        </w:rPr>
        <w:t>и, ст. 25, 26, 55 Закону України «Про землеустрій», ст. 1, 2, 3, 5, 9 Закону України “Про порядок виділення в натурі (на місцевості) земельних ділянок власникам земельних часток (паїв)”, п. 34 ст. 26 Закону         України «Про місцеве самоврядування в Укр</w:t>
      </w:r>
      <w:r>
        <w:rPr>
          <w:rFonts w:eastAsia="Times New Roman" w:cs="Times New Roman"/>
          <w:iCs/>
          <w:color w:val="000000"/>
          <w:lang w:val="uk-UA" w:eastAsia="en-US" w:bidi="ar-SA"/>
        </w:rPr>
        <w:t>аїні»</w:t>
      </w:r>
      <w:r>
        <w:rPr>
          <w:rFonts w:eastAsia="Times New Roman" w:cs="Times New Roman"/>
          <w:iCs/>
          <w:highlight w:val="white"/>
          <w:lang w:val="uk-UA" w:eastAsia="en-US" w:bidi="ar-SA"/>
        </w:rPr>
        <w:t xml:space="preserve">, </w:t>
      </w:r>
      <w:proofErr w:type="spellStart"/>
      <w:r>
        <w:rPr>
          <w:rFonts w:eastAsia="Times New Roman" w:cs="Times New Roman"/>
          <w:iCs/>
          <w:highlight w:val="white"/>
          <w:lang w:val="uk-UA" w:eastAsia="en-US" w:bidi="ar-SA"/>
        </w:rPr>
        <w:t>Зміївська</w:t>
      </w:r>
      <w:proofErr w:type="spellEnd"/>
      <w:r>
        <w:rPr>
          <w:rFonts w:eastAsia="Times New Roman" w:cs="Times New Roman"/>
          <w:iCs/>
          <w:highlight w:val="white"/>
          <w:lang w:val="uk-UA" w:eastAsia="en-US" w:bidi="ar-SA"/>
        </w:rPr>
        <w:t xml:space="preserve"> міська рада</w:t>
      </w:r>
    </w:p>
    <w:p w:rsidR="00593405" w:rsidRPr="00F45B64" w:rsidRDefault="00593405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</w:p>
    <w:p w:rsidR="00593405" w:rsidRDefault="00F45B64">
      <w:pPr>
        <w:spacing w:line="200" w:lineRule="atLeast"/>
        <w:jc w:val="both"/>
      </w:pPr>
      <w:r>
        <w:rPr>
          <w:rFonts w:cs="Times New Roman"/>
          <w:b/>
          <w:lang w:val="uk-UA"/>
        </w:rPr>
        <w:t>ВИРІШИЛА:</w:t>
      </w:r>
    </w:p>
    <w:p w:rsidR="00593405" w:rsidRDefault="00593405">
      <w:pPr>
        <w:spacing w:line="200" w:lineRule="atLeast"/>
        <w:jc w:val="both"/>
        <w:rPr>
          <w:rFonts w:cs="Times New Roman"/>
          <w:b/>
          <w:iCs/>
          <w:lang w:val="uk-UA"/>
        </w:rPr>
      </w:pPr>
    </w:p>
    <w:p w:rsidR="00593405" w:rsidRDefault="00F45B64">
      <w:pPr>
        <w:spacing w:after="160"/>
        <w:ind w:left="-8"/>
        <w:jc w:val="both"/>
      </w:pPr>
      <w:r>
        <w:rPr>
          <w:rFonts w:eastAsia="Times New Roman" w:cs="Times New Roman"/>
          <w:iCs/>
          <w:color w:val="000000"/>
          <w:lang w:val="uk-UA"/>
        </w:rPr>
        <w:t xml:space="preserve">        1. Затвердити</w:t>
      </w:r>
      <w:r>
        <w:rPr>
          <w:rFonts w:eastAsia="Times New Roman" w:cs="Times New Roman"/>
          <w:bCs/>
          <w:iCs/>
          <w:color w:val="000000"/>
          <w:lang w:val="uk-UA" w:bidi="ar-SA"/>
        </w:rPr>
        <w:t xml:space="preserve"> </w:t>
      </w:r>
      <w:r>
        <w:rPr>
          <w:rFonts w:eastAsia="Times New Roman" w:cs="Calibri"/>
          <w:iCs/>
          <w:color w:val="000000"/>
          <w:lang w:val="uk-UA"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гр. Васильченка Володимира Даниловича наданої для ведення товарного </w:t>
      </w:r>
      <w:r>
        <w:rPr>
          <w:rFonts w:eastAsia="Times New Roman" w:cs="Calibri"/>
          <w:iCs/>
          <w:color w:val="000000"/>
          <w:lang w:val="uk-UA" w:eastAsia="ru-RU"/>
        </w:rPr>
        <w:t xml:space="preserve">сільськогосподарського виробництва (код цільового призначення - 01.01) розташованої за межами населених пунктів на території </w:t>
      </w:r>
      <w:proofErr w:type="spellStart"/>
      <w:r>
        <w:rPr>
          <w:rFonts w:eastAsia="Times New Roman" w:cs="Calibri"/>
          <w:iCs/>
          <w:color w:val="000000"/>
          <w:lang w:val="uk-UA" w:eastAsia="ru-RU"/>
        </w:rPr>
        <w:t>Зміївської</w:t>
      </w:r>
      <w:proofErr w:type="spellEnd"/>
      <w:r>
        <w:rPr>
          <w:rFonts w:eastAsia="Times New Roman" w:cs="Calibri"/>
          <w:iCs/>
          <w:color w:val="000000"/>
          <w:lang w:val="uk-UA" w:eastAsia="ru-RU"/>
        </w:rPr>
        <w:t xml:space="preserve"> територіальної громади Чугуївського району Харківської області.</w:t>
      </w:r>
    </w:p>
    <w:p w:rsidR="00593405" w:rsidRPr="00F45B64" w:rsidRDefault="00F45B64">
      <w:pPr>
        <w:tabs>
          <w:tab w:val="left" w:pos="0"/>
        </w:tabs>
        <w:ind w:left="1069"/>
        <w:jc w:val="both"/>
        <w:rPr>
          <w:lang w:val="uk-UA"/>
        </w:rPr>
      </w:pPr>
      <w:r>
        <w:rPr>
          <w:rFonts w:eastAsia="Times New Roman"/>
          <w:iCs/>
          <w:color w:val="000000"/>
          <w:lang w:val="uk-UA"/>
        </w:rPr>
        <w:t xml:space="preserve">   2. В</w:t>
      </w:r>
      <w:r>
        <w:rPr>
          <w:rFonts w:eastAsia="Times New Roman" w:cs="Calibri"/>
          <w:iCs/>
          <w:color w:val="000000"/>
          <w:lang w:val="uk-UA" w:eastAsia="ru-RU"/>
        </w:rPr>
        <w:t xml:space="preserve">иділити </w:t>
      </w:r>
      <w:r>
        <w:rPr>
          <w:rFonts w:eastAsia="Times New Roman" w:cs="Times New Roman"/>
          <w:bCs/>
          <w:iCs/>
          <w:color w:val="000000"/>
          <w:lang w:val="uk-UA" w:bidi="ar-SA"/>
        </w:rPr>
        <w:t>гр. Васильченку Володимиру Даниловичу, ід</w:t>
      </w:r>
      <w:r>
        <w:rPr>
          <w:rFonts w:eastAsia="Times New Roman" w:cs="Times New Roman"/>
          <w:bCs/>
          <w:iCs/>
          <w:color w:val="000000"/>
          <w:lang w:val="uk-UA" w:bidi="ar-SA"/>
        </w:rPr>
        <w:t xml:space="preserve">ентифікаційний номер                    </w:t>
      </w:r>
      <w:r>
        <w:rPr>
          <w:rFonts w:eastAsia="Times New Roman" w:cs="Times New Roman"/>
          <w:bCs/>
          <w:iCs/>
          <w:color w:val="000000"/>
          <w:lang w:val="en-US" w:bidi="ar-SA"/>
        </w:rPr>
        <w:t>X</w:t>
      </w:r>
      <w:r>
        <w:rPr>
          <w:rFonts w:eastAsia="Times New Roman" w:cs="Times New Roman"/>
          <w:bCs/>
          <w:iCs/>
          <w:color w:val="000000"/>
          <w:lang w:val="uk-UA" w:bidi="ar-SA"/>
        </w:rPr>
        <w:t xml:space="preserve">, який зареєстрований за </w:t>
      </w:r>
      <w:proofErr w:type="spellStart"/>
      <w:r>
        <w:rPr>
          <w:rFonts w:eastAsia="Times New Roman" w:cs="Times New Roman"/>
          <w:bCs/>
          <w:iCs/>
          <w:color w:val="000000"/>
          <w:lang w:val="uk-UA" w:bidi="ar-SA"/>
        </w:rPr>
        <w:t>адресою</w:t>
      </w:r>
      <w:proofErr w:type="spellEnd"/>
      <w:r>
        <w:rPr>
          <w:rFonts w:eastAsia="Times New Roman" w:cs="Times New Roman"/>
          <w:bCs/>
          <w:iCs/>
          <w:color w:val="000000"/>
          <w:lang w:val="uk-UA" w:bidi="ar-SA"/>
        </w:rPr>
        <w:t xml:space="preserve">: </w:t>
      </w:r>
      <w:r>
        <w:rPr>
          <w:rFonts w:eastAsia="Times New Roman" w:cs="Calibri"/>
          <w:iCs/>
          <w:color w:val="000000"/>
          <w:lang w:val="en-US" w:eastAsia="ru-RU"/>
        </w:rPr>
        <w:t>X</w:t>
      </w:r>
      <w:bookmarkStart w:id="0" w:name="_GoBack"/>
      <w:bookmarkEnd w:id="0"/>
      <w:r>
        <w:rPr>
          <w:rFonts w:eastAsia="Times New Roman" w:cs="Calibri"/>
          <w:iCs/>
          <w:color w:val="000000"/>
          <w:lang w:val="uk-UA" w:eastAsia="ru-RU"/>
        </w:rPr>
        <w:t xml:space="preserve">, </w:t>
      </w:r>
      <w:r>
        <w:rPr>
          <w:rFonts w:eastAsia="Times New Roman" w:cs="Calibri"/>
          <w:iCs/>
          <w:color w:val="000000"/>
          <w:highlight w:val="white"/>
          <w:lang w:val="uk-UA" w:eastAsia="ru-RU"/>
        </w:rPr>
        <w:t xml:space="preserve">земельну частку (пай) №27/20, загальною площею 0,2544 га (сільськогосподарські землі - 0,2544 га, з них багаторічні насадження - 0,2544 га), кадастровий номер </w:t>
      </w:r>
      <w:r>
        <w:rPr>
          <w:rFonts w:eastAsia="Times New Roman" w:cs="Calibri"/>
          <w:iCs/>
          <w:color w:val="000000"/>
          <w:lang w:val="uk-UA" w:eastAsia="ru-RU"/>
        </w:rPr>
        <w:t>6321710100:04:005:0156</w:t>
      </w:r>
      <w:r>
        <w:rPr>
          <w:rFonts w:eastAsia="Times New Roman" w:cs="Calibri"/>
          <w:iCs/>
          <w:color w:val="000000"/>
          <w:highlight w:val="white"/>
          <w:lang w:val="uk-UA" w:eastAsia="ru-RU"/>
        </w:rPr>
        <w:t>, в натурі (на місцевості) для ведення товарного сільськогосподарського вир</w:t>
      </w:r>
      <w:r>
        <w:rPr>
          <w:rFonts w:eastAsia="Times New Roman" w:cs="Calibri"/>
          <w:iCs/>
          <w:color w:val="000000"/>
          <w:highlight w:val="white"/>
          <w:lang w:val="uk-UA" w:eastAsia="ru-RU"/>
        </w:rPr>
        <w:t xml:space="preserve">обництва (код КВЦПЗ - 01.01), що розташована на території </w:t>
      </w:r>
      <w:proofErr w:type="spellStart"/>
      <w:r>
        <w:rPr>
          <w:rFonts w:eastAsia="Times New Roman" w:cs="Calibri"/>
          <w:iCs/>
          <w:color w:val="000000"/>
          <w:highlight w:val="white"/>
          <w:lang w:val="uk-UA" w:eastAsia="ru-RU"/>
        </w:rPr>
        <w:t>Зміївської</w:t>
      </w:r>
      <w:proofErr w:type="spellEnd"/>
      <w:r>
        <w:rPr>
          <w:rFonts w:eastAsia="Times New Roman" w:cs="Calibri"/>
          <w:iCs/>
          <w:color w:val="000000"/>
          <w:highlight w:val="white"/>
          <w:lang w:val="uk-UA" w:eastAsia="ru-RU"/>
        </w:rPr>
        <w:t xml:space="preserve"> територіальної громади  із </w:t>
      </w:r>
      <w:r>
        <w:rPr>
          <w:rFonts w:eastAsia="Times New Roman" w:cs="Calibri"/>
          <w:iCs/>
          <w:color w:val="000000"/>
          <w:highlight w:val="white"/>
          <w:lang w:val="uk-UA" w:eastAsia="ru-RU"/>
        </w:rPr>
        <w:lastRenderedPageBreak/>
        <w:t>земель реформованого КСП “</w:t>
      </w:r>
      <w:proofErr w:type="spellStart"/>
      <w:r>
        <w:rPr>
          <w:rFonts w:eastAsia="Times New Roman" w:cs="Calibri"/>
          <w:iCs/>
          <w:color w:val="000000"/>
          <w:highlight w:val="white"/>
          <w:lang w:val="uk-UA" w:eastAsia="ru-RU"/>
        </w:rPr>
        <w:t>Зміївський</w:t>
      </w:r>
      <w:proofErr w:type="spellEnd"/>
      <w:r>
        <w:rPr>
          <w:rFonts w:eastAsia="Times New Roman" w:cs="Calibri"/>
          <w:iCs/>
          <w:color w:val="000000"/>
          <w:highlight w:val="white"/>
          <w:lang w:val="uk-UA" w:eastAsia="ru-RU"/>
        </w:rPr>
        <w:t>”.</w:t>
      </w:r>
    </w:p>
    <w:p w:rsidR="00593405" w:rsidRDefault="00F45B64">
      <w:pPr>
        <w:tabs>
          <w:tab w:val="left" w:pos="0"/>
        </w:tabs>
        <w:ind w:left="1069"/>
        <w:jc w:val="both"/>
      </w:pPr>
      <w:r>
        <w:rPr>
          <w:rFonts w:eastAsia="Times New Roman"/>
          <w:bCs/>
          <w:iCs/>
          <w:color w:val="000000"/>
          <w:lang w:val="uk-UA" w:eastAsia="ru-RU"/>
        </w:rPr>
        <w:t xml:space="preserve">       3. </w:t>
      </w:r>
      <w:r>
        <w:rPr>
          <w:rStyle w:val="10"/>
          <w:rFonts w:eastAsia="Times New Roman" w:cs="Times New Roman"/>
          <w:bCs/>
          <w:iCs/>
          <w:color w:val="000000"/>
          <w:lang w:val="uk-UA" w:eastAsia="ru-RU" w:bidi="ar-SA"/>
        </w:rPr>
        <w:t xml:space="preserve">На земельній ділянці, кадастровий номер </w:t>
      </w:r>
      <w:r>
        <w:rPr>
          <w:rStyle w:val="10"/>
          <w:rFonts w:eastAsia="Times New Roman" w:cs="Calibri"/>
          <w:iCs/>
          <w:color w:val="000000"/>
          <w:lang w:val="uk-UA" w:eastAsia="ru-RU"/>
        </w:rPr>
        <w:t>6321710100:04:005:0156</w:t>
      </w:r>
      <w:r>
        <w:rPr>
          <w:rStyle w:val="10"/>
          <w:rFonts w:eastAsia="Times New Roman" w:cs="Times New Roman"/>
          <w:bCs/>
          <w:iCs/>
          <w:color w:val="000000"/>
          <w:lang w:val="uk-UA" w:eastAsia="ru-RU" w:bidi="ar-SA"/>
        </w:rPr>
        <w:t>, що передається у власність, згідно Порядку веде</w:t>
      </w:r>
      <w:r>
        <w:rPr>
          <w:rStyle w:val="10"/>
          <w:rFonts w:eastAsia="Times New Roman" w:cs="Times New Roman"/>
          <w:bCs/>
          <w:iCs/>
          <w:color w:val="000000"/>
          <w:lang w:val="uk-UA" w:eastAsia="ru-RU" w:bidi="ar-SA"/>
        </w:rPr>
        <w:t>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 w:rsidR="00593405" w:rsidRDefault="00F45B64">
      <w:pPr>
        <w:tabs>
          <w:tab w:val="left" w:pos="0"/>
        </w:tabs>
        <w:ind w:firstLine="567"/>
        <w:jc w:val="both"/>
      </w:pPr>
      <w:r>
        <w:rPr>
          <w:rFonts w:eastAsia="Times New Roman" w:cs="Times New Roman CYR"/>
          <w:iCs/>
          <w:color w:val="000000"/>
          <w:lang w:val="uk-UA" w:eastAsia="ru-RU"/>
        </w:rPr>
        <w:t xml:space="preserve">4. Рекомендувати </w:t>
      </w:r>
      <w:r>
        <w:rPr>
          <w:rFonts w:eastAsia="Times New Roman" w:cs="Times New Roman"/>
          <w:iCs/>
          <w:color w:val="000000"/>
          <w:lang w:val="uk-UA" w:eastAsia="ru-RU" w:bidi="ar-SA"/>
        </w:rPr>
        <w:t>гр. Васильченку В. Д.</w:t>
      </w:r>
      <w:r>
        <w:rPr>
          <w:rFonts w:eastAsia="Times New Roman" w:cs="Times New Roman"/>
          <w:bCs/>
          <w:iCs/>
          <w:color w:val="000000"/>
          <w:lang w:val="uk-UA" w:eastAsia="ru-RU" w:bidi="ar-SA"/>
        </w:rPr>
        <w:t xml:space="preserve"> </w:t>
      </w:r>
      <w:r>
        <w:rPr>
          <w:rFonts w:eastAsia="Times New Roman" w:cs="Calibri"/>
          <w:iCs/>
          <w:color w:val="000000"/>
          <w:lang w:val="uk-UA" w:eastAsia="ru-RU"/>
        </w:rPr>
        <w:t>зареєструвати</w:t>
      </w:r>
      <w:r>
        <w:rPr>
          <w:rFonts w:eastAsia="Times New Roman" w:cs="Times New Roman CYR"/>
          <w:iCs/>
          <w:color w:val="000000"/>
          <w:lang w:val="uk-UA" w:eastAsia="ru-RU"/>
        </w:rPr>
        <w:t xml:space="preserve"> право власності на земельн</w:t>
      </w:r>
      <w:r>
        <w:rPr>
          <w:rFonts w:eastAsia="Times New Roman" w:cs="Times New Roman CYR"/>
          <w:iCs/>
          <w:color w:val="000000"/>
          <w:lang w:val="uk-UA" w:eastAsia="ru-RU" w:bidi="fa-IR"/>
        </w:rPr>
        <w:t>у</w:t>
      </w:r>
      <w:r>
        <w:rPr>
          <w:rFonts w:eastAsia="Times New Roman" w:cs="Times New Roman CYR"/>
          <w:iCs/>
          <w:color w:val="000000"/>
          <w:lang w:val="uk-UA" w:eastAsia="ru-RU"/>
        </w:rPr>
        <w:t xml:space="preserve">                               ділянк</w:t>
      </w:r>
      <w:r>
        <w:rPr>
          <w:rFonts w:eastAsia="Times New Roman" w:cs="Times New Roman CYR"/>
          <w:iCs/>
          <w:color w:val="000000"/>
          <w:lang w:val="uk-UA" w:eastAsia="ru-RU" w:bidi="fa-IR"/>
        </w:rPr>
        <w:t>у</w:t>
      </w:r>
      <w:r>
        <w:rPr>
          <w:rFonts w:eastAsia="Times New Roman" w:cs="Times New Roman CYR"/>
          <w:iCs/>
          <w:color w:val="000000"/>
          <w:lang w:val="uk-UA" w:eastAsia="ru-RU"/>
        </w:rPr>
        <w:t xml:space="preserve">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 w:rsidR="00593405" w:rsidRDefault="00F45B64">
      <w:pPr>
        <w:tabs>
          <w:tab w:val="left" w:pos="-109"/>
        </w:tabs>
        <w:spacing w:after="160"/>
        <w:ind w:left="624" w:hanging="57"/>
        <w:jc w:val="both"/>
      </w:pPr>
      <w:r>
        <w:rPr>
          <w:rFonts w:eastAsia="Times New Roman" w:cs="Times New Roman"/>
          <w:color w:val="000000"/>
          <w:lang w:val="uk-UA" w:eastAsia="ru-RU"/>
        </w:rPr>
        <w:t xml:space="preserve">5. </w:t>
      </w:r>
      <w:r>
        <w:rPr>
          <w:rFonts w:eastAsia="Times New Roman" w:cs="Times New Roman CYR"/>
          <w:color w:val="000000"/>
          <w:lang w:val="uk-UA" w:eastAsia="ru-RU"/>
        </w:rPr>
        <w:t>Копію даного рішення н</w:t>
      </w:r>
      <w:r>
        <w:rPr>
          <w:rFonts w:eastAsia="Times New Roman" w:cs="Times New Roman CYR"/>
          <w:color w:val="000000"/>
          <w:lang w:val="uk-UA" w:eastAsia="ru-RU"/>
        </w:rPr>
        <w:t>аправити в ГУ ДПС в Харківській області.</w:t>
      </w:r>
    </w:p>
    <w:p w:rsidR="00593405" w:rsidRDefault="00F45B64">
      <w:pPr>
        <w:tabs>
          <w:tab w:val="left" w:pos="-109"/>
        </w:tabs>
        <w:spacing w:after="160"/>
        <w:ind w:firstLine="567"/>
        <w:jc w:val="both"/>
      </w:pPr>
      <w:r>
        <w:rPr>
          <w:rFonts w:eastAsia="Times New Roman" w:cs="Times New Roman"/>
          <w:iCs/>
          <w:lang w:val="uk-UA" w:eastAsia="ru-RU"/>
        </w:rPr>
        <w:t>6. Контроль за виконанням рішення покласти на постійну комісію з питань                                   містобудування, будівництва, розвитку інфраструктури, земельних відносин, природокористування та аграрної пол</w:t>
      </w:r>
      <w:r>
        <w:rPr>
          <w:rFonts w:eastAsia="Times New Roman" w:cs="Times New Roman"/>
          <w:iCs/>
          <w:lang w:val="uk-UA" w:eastAsia="ru-RU"/>
        </w:rPr>
        <w:t xml:space="preserve">ітики </w:t>
      </w:r>
      <w:proofErr w:type="spellStart"/>
      <w:r>
        <w:rPr>
          <w:rFonts w:eastAsia="Times New Roman" w:cs="Times New Roman"/>
          <w:iCs/>
          <w:lang w:val="uk-UA" w:eastAsia="ru-RU"/>
        </w:rPr>
        <w:t>Зміївської</w:t>
      </w:r>
      <w:proofErr w:type="spellEnd"/>
      <w:r>
        <w:rPr>
          <w:rFonts w:eastAsia="Times New Roman" w:cs="Times New Roman"/>
          <w:iCs/>
          <w:lang w:val="uk-UA" w:eastAsia="ru-RU"/>
        </w:rPr>
        <w:t xml:space="preserve"> міської ради (Андрій РЕВЕНКО).</w:t>
      </w:r>
    </w:p>
    <w:p w:rsidR="00593405" w:rsidRDefault="00593405">
      <w:pPr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593405" w:rsidRDefault="00593405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593405" w:rsidRDefault="00593405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593405" w:rsidRDefault="00F45B64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            Павло ГОЛОДНІКОВ</w:t>
      </w:r>
    </w:p>
    <w:sectPr w:rsidR="00593405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Times New Roman CYR">
    <w:panose1 w:val="020206030504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77CC9"/>
    <w:multiLevelType w:val="multilevel"/>
    <w:tmpl w:val="E2768EB8"/>
    <w:lvl w:ilvl="0">
      <w:start w:val="1"/>
      <w:numFmt w:val="bullet"/>
      <w:lvlText w:val="•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C8B34C8"/>
    <w:multiLevelType w:val="multilevel"/>
    <w:tmpl w:val="466286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4F6E007B"/>
    <w:multiLevelType w:val="multilevel"/>
    <w:tmpl w:val="1B4A44E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93405"/>
    <w:rsid w:val="00593405"/>
    <w:rsid w:val="00F4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6A9D4"/>
  <w15:docId w15:val="{F72AA51C-1562-4428-AC75-5611722E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character" w:customStyle="1" w:styleId="a9">
    <w:name w:val="Маркери списку"/>
    <w:qFormat/>
    <w:rPr>
      <w:rFonts w:ascii="OpenSymbol" w:eastAsia="OpenSymbol" w:hAnsi="OpenSymbol" w:cs="OpenSymbol"/>
    </w:rPr>
  </w:style>
  <w:style w:type="character" w:customStyle="1" w:styleId="ListLabel3">
    <w:name w:val="ListLabel 3"/>
    <w:qFormat/>
    <w:rPr>
      <w:rFonts w:cs="Symbol"/>
      <w:sz w:val="24"/>
    </w:rPr>
  </w:style>
  <w:style w:type="character" w:customStyle="1" w:styleId="ListLabel4">
    <w:name w:val="ListLabel 4"/>
    <w:qFormat/>
    <w:rPr>
      <w:rFonts w:cs="Symbol"/>
      <w:sz w:val="24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f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0">
    <w:name w:val="List Paragraph"/>
    <w:basedOn w:val="a"/>
    <w:qFormat/>
    <w:pPr>
      <w:spacing w:line="100" w:lineRule="atLeast"/>
      <w:ind w:left="720"/>
    </w:pPr>
  </w:style>
  <w:style w:type="paragraph" w:styleId="af1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paragraph" w:customStyle="1" w:styleId="af4">
    <w:name w:val="Вміст таблиці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2411</TotalTime>
  <Pages>2</Pages>
  <Words>593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218</cp:revision>
  <cp:lastPrinted>2024-04-12T10:17:00Z</cp:lastPrinted>
  <dcterms:created xsi:type="dcterms:W3CDTF">2023-02-06T15:45:00Z</dcterms:created>
  <dcterms:modified xsi:type="dcterms:W3CDTF">2024-04-24T09:08:00Z</dcterms:modified>
  <dc:language>uk-UA</dc:language>
</cp:coreProperties>
</file>