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6980" w:rsidRDefault="00074C14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980" w:rsidRDefault="00074C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06980" w:rsidRDefault="00C06980">
      <w:pPr>
        <w:jc w:val="center"/>
        <w:rPr>
          <w:sz w:val="28"/>
          <w:szCs w:val="28"/>
        </w:rPr>
      </w:pPr>
    </w:p>
    <w:p w:rsidR="00C06980" w:rsidRDefault="00074C1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06980" w:rsidRDefault="00C06980">
      <w:pPr>
        <w:jc w:val="center"/>
        <w:rPr>
          <w:b/>
          <w:sz w:val="28"/>
          <w:szCs w:val="28"/>
        </w:rPr>
      </w:pPr>
    </w:p>
    <w:p w:rsidR="00C06980" w:rsidRDefault="00074C14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06980" w:rsidRDefault="00C0698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06980" w:rsidRDefault="00074C14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06980" w:rsidRDefault="00C06980">
      <w:pPr>
        <w:spacing w:line="200" w:lineRule="atLeast"/>
        <w:jc w:val="both"/>
        <w:rPr>
          <w:rFonts w:cs="Times New Roman"/>
          <w:lang w:val="uk-UA"/>
        </w:rPr>
      </w:pPr>
    </w:p>
    <w:p w:rsidR="00C06980" w:rsidRPr="00074C14" w:rsidRDefault="00074C14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074C14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3572-</w:t>
      </w:r>
      <w:r>
        <w:rPr>
          <w:rFonts w:cs="Times New Roman"/>
          <w:b/>
          <w:bCs/>
          <w:lang w:val="en-US"/>
        </w:rPr>
        <w:t>L</w:t>
      </w:r>
      <w:r w:rsidRPr="00074C14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06980" w:rsidRDefault="00C06980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C06980" w:rsidRDefault="00074C14">
      <w:pPr>
        <w:widowControl/>
        <w:tabs>
          <w:tab w:val="left" w:pos="4821"/>
          <w:tab w:val="left" w:pos="5561"/>
        </w:tabs>
        <w:spacing w:after="160"/>
        <w:ind w:right="4535"/>
        <w:jc w:val="both"/>
      </w:pPr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Про розроблення паспорта </w:t>
      </w:r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>водного об</w:t>
      </w:r>
      <w:r w:rsidRPr="00074C14">
        <w:rPr>
          <w:rFonts w:eastAsia="Times New Roman" w:cs="Times New Roman"/>
          <w:b/>
          <w:bCs/>
          <w:iCs/>
          <w:sz w:val="23"/>
          <w:highlight w:val="white"/>
          <w:lang w:bidi="ar-SA"/>
        </w:rPr>
        <w:t>'</w:t>
      </w:r>
      <w:proofErr w:type="spellStart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>єкта</w:t>
      </w:r>
      <w:proofErr w:type="spellEnd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, що розташований на земельній ділянці для рибогосподарських потреб, кадастровий номер 6321782500:01:000:0059, за межами населених пунктів </w:t>
      </w:r>
      <w:proofErr w:type="spellStart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 територіальної громади та перебуває в користуванні гр. </w:t>
      </w:r>
      <w:proofErr w:type="spellStart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>Больбот</w:t>
      </w:r>
      <w:proofErr w:type="spellEnd"/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 Н. О.</w:t>
      </w:r>
    </w:p>
    <w:p w:rsidR="00C06980" w:rsidRPr="00074C14" w:rsidRDefault="00074C1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 гр. </w:t>
      </w:r>
      <w:proofErr w:type="spellStart"/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Больбот</w:t>
      </w:r>
      <w:proofErr w:type="spellEnd"/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 Наталії Олександрівни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, ідентифікаційний номер</w:t>
      </w:r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 xml:space="preserve">яка зареєстрована за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en-US" w:eastAsia="en-US" w:bidi="ar-SA"/>
        </w:rPr>
        <w:t>X</w:t>
      </w:r>
      <w:bookmarkStart w:id="0" w:name="_GoBack"/>
      <w:bookmarkEnd w:id="0"/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про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               розробку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Зміївською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міською радою паспорта водного об'єкта, що розташований за межами населених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пунктів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територіальної громади та перебуває в користуванні на підставі договору оренди земельної ділянки, укладеного 26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 серпня 2004 року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, враховуючи готовність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Больбот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Н. О. здійснити фінансування з даного виду робіт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Витяг з Державного реє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стру речових прав, індексний номер витягу: 363076793 від 24.01.2024 року (реєстраційний номер об`єкта нерухомого майна: 2830831263217)</w:t>
      </w:r>
      <w:r w:rsidRPr="00074C14"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в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ідповідно до ст. 12, 122 Земельного кодексу України, п. 34 ч.1 ст. 26, ст. 59 Закону України “Про місцеве самоврядуванн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я”, ст. 51 Водного кодексу України, наказу Міністерства екології та природних ресурсів України від 18.03.2013 року №99 “Про затвердження Порядку розроблення паспорта водного </w:t>
      </w:r>
      <w:r w:rsidRPr="00074C14"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об'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єкта” враховуючи рекомендації постійної комісії міської ради з питань містобуду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вання, будівництва, розвитку                        інфраструктури, земельних відносин, природокористування та аграрної політики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sz w:val="23"/>
          <w:lang w:val="uk-UA" w:eastAsia="en-US" w:bidi="ar-SA"/>
        </w:rPr>
        <w:t>(витяг з протоколу № 53 засідання постійної комісії від 09 квітня                 20</w:t>
      </w:r>
      <w:r>
        <w:rPr>
          <w:rFonts w:eastAsia="Times New Roman" w:cs="Times New Roman"/>
          <w:iCs/>
          <w:color w:val="000000"/>
          <w:sz w:val="23"/>
          <w:lang w:val="uk-UA" w:eastAsia="en-US" w:bidi="ar-SA"/>
        </w:rPr>
        <w:t>24 року),</w:t>
      </w:r>
      <w:r>
        <w:rPr>
          <w:rFonts w:eastAsia="Times New Roman" w:cs="Times New Roman"/>
          <w:iCs/>
          <w:sz w:val="23"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sz w:val="23"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sz w:val="23"/>
          <w:highlight w:val="white"/>
          <w:lang w:val="uk-UA" w:eastAsia="en-US" w:bidi="ar-SA"/>
        </w:rPr>
        <w:t xml:space="preserve"> міська рада</w:t>
      </w:r>
    </w:p>
    <w:p w:rsidR="00C06980" w:rsidRPr="00074C14" w:rsidRDefault="00C06980">
      <w:pPr>
        <w:tabs>
          <w:tab w:val="left" w:pos="682"/>
        </w:tabs>
        <w:suppressAutoHyphens w:val="0"/>
        <w:ind w:firstLine="567"/>
        <w:jc w:val="both"/>
        <w:rPr>
          <w:sz w:val="23"/>
          <w:lang w:val="uk-UA"/>
        </w:rPr>
      </w:pPr>
    </w:p>
    <w:p w:rsidR="00C06980" w:rsidRDefault="00074C14">
      <w:pPr>
        <w:spacing w:line="200" w:lineRule="atLeast"/>
        <w:jc w:val="both"/>
      </w:pPr>
      <w:r>
        <w:rPr>
          <w:rFonts w:cs="Times New Roman"/>
          <w:b/>
          <w:sz w:val="23"/>
          <w:lang w:val="uk-UA"/>
        </w:rPr>
        <w:t>ВИРІШИЛА:</w:t>
      </w:r>
    </w:p>
    <w:p w:rsidR="00C06980" w:rsidRDefault="00C06980">
      <w:pPr>
        <w:spacing w:line="200" w:lineRule="atLeast"/>
        <w:jc w:val="both"/>
        <w:rPr>
          <w:rFonts w:cs="Times New Roman"/>
          <w:b/>
          <w:sz w:val="23"/>
          <w:lang w:val="uk-UA"/>
        </w:rPr>
      </w:pPr>
    </w:p>
    <w:p w:rsidR="00C06980" w:rsidRDefault="00074C14">
      <w:pPr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sz w:val="23"/>
          <w:lang w:val="uk-UA" w:bidi="ar-SA"/>
        </w:rPr>
        <w:t>1. Розробити паспорт</w:t>
      </w:r>
      <w:r>
        <w:rPr>
          <w:rFonts w:eastAsia="Times New Roman" w:cs="Times New Roman"/>
          <w:b/>
          <w:bCs/>
          <w:iCs/>
          <w:color w:val="000000"/>
          <w:sz w:val="23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sz w:val="23"/>
          <w:lang w:val="uk-UA" w:bidi="ar-SA"/>
        </w:rPr>
        <w:t>водного об</w:t>
      </w:r>
      <w:r w:rsidRPr="00074C14">
        <w:rPr>
          <w:rFonts w:eastAsia="Times New Roman" w:cs="Times New Roman"/>
          <w:iCs/>
          <w:color w:val="000000"/>
          <w:sz w:val="23"/>
          <w:lang w:bidi="ar-SA"/>
        </w:rPr>
        <w:t>'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єкта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, що розташований на земельній ділянці загальною площею 8,4450 га для рибогосподарських потреб, кадастровий номер 6321782500:01:000:0059, за межами населених пунктів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територіальної громади та перебуває в користуванні гр.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Больбот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Н. О. з метою внесення змін до договору оренди земельної ділянки, укладеного 26 серпня 2004 року, згідно чинного законодавства.</w:t>
      </w:r>
    </w:p>
    <w:p w:rsidR="00C06980" w:rsidRDefault="00074C14">
      <w:pPr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sz w:val="23"/>
          <w:lang w:val="uk-UA" w:bidi="ar-SA"/>
        </w:rPr>
        <w:t>2. Замовником паспорта водного об</w:t>
      </w:r>
      <w:r w:rsidRPr="00074C14">
        <w:rPr>
          <w:rFonts w:eastAsia="Times New Roman" w:cs="Times New Roman"/>
          <w:iCs/>
          <w:color w:val="000000"/>
          <w:sz w:val="23"/>
          <w:lang w:bidi="ar-SA"/>
        </w:rPr>
        <w:t>'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єкта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визначити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Зміївську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міськ</w:t>
      </w:r>
      <w:r>
        <w:rPr>
          <w:rFonts w:eastAsia="Times New Roman" w:cs="Times New Roman"/>
          <w:iCs/>
          <w:color w:val="000000"/>
          <w:sz w:val="23"/>
          <w:lang w:val="uk-UA" w:bidi="ar-SA"/>
        </w:rPr>
        <w:t>у раду.</w:t>
      </w:r>
    </w:p>
    <w:p w:rsidR="00C06980" w:rsidRDefault="00074C14">
      <w:pPr>
        <w:ind w:firstLine="567"/>
        <w:jc w:val="both"/>
        <w:rPr>
          <w:sz w:val="23"/>
          <w:lang w:val="uk-UA"/>
        </w:rPr>
      </w:pPr>
      <w:r>
        <w:rPr>
          <w:rFonts w:eastAsia="Times New Roman" w:cs="Times New Roman"/>
          <w:iCs/>
          <w:color w:val="000000"/>
          <w:sz w:val="23"/>
          <w:lang w:val="uk-UA" w:bidi="ar-SA"/>
        </w:rPr>
        <w:t>3. Організацію з розроблення паспорта водного об</w:t>
      </w:r>
      <w:r w:rsidRPr="00074C14">
        <w:rPr>
          <w:rFonts w:eastAsia="Times New Roman" w:cs="Times New Roman"/>
          <w:iCs/>
          <w:color w:val="000000"/>
          <w:sz w:val="23"/>
          <w:lang w:bidi="ar-SA"/>
        </w:rPr>
        <w:t>'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єкта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та фінансування даного виду робіт покласти на гр.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Больбот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Н. О., як користувача водного об</w:t>
      </w:r>
      <w:r w:rsidRPr="00074C14">
        <w:rPr>
          <w:rFonts w:eastAsia="Times New Roman" w:cs="Times New Roman"/>
          <w:iCs/>
          <w:color w:val="000000"/>
          <w:sz w:val="23"/>
          <w:lang w:bidi="ar-SA"/>
        </w:rPr>
        <w:t>'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єкта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>.</w:t>
      </w:r>
    </w:p>
    <w:p w:rsidR="00C06980" w:rsidRDefault="00074C14">
      <w:pPr>
        <w:ind w:firstLine="567"/>
        <w:jc w:val="both"/>
        <w:rPr>
          <w:sz w:val="23"/>
          <w:lang w:val="uk-UA"/>
        </w:rPr>
      </w:pPr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4. Доручити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Зміївському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міському голові Павлу ГОЛОДНІКОВУ та гр. 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Больбот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 xml:space="preserve"> Н. О.  підписати тристор</w:t>
      </w:r>
      <w:r>
        <w:rPr>
          <w:rFonts w:eastAsia="Times New Roman" w:cs="Times New Roman"/>
          <w:iCs/>
          <w:color w:val="000000"/>
          <w:sz w:val="23"/>
          <w:lang w:val="uk-UA" w:bidi="ar-SA"/>
        </w:rPr>
        <w:t>онній договір з ліцензованою проектною організацією на розроблення паспорта водного об</w:t>
      </w:r>
      <w:r w:rsidRPr="00074C14">
        <w:rPr>
          <w:rFonts w:eastAsia="Times New Roman" w:cs="Times New Roman"/>
          <w:iCs/>
          <w:color w:val="000000"/>
          <w:sz w:val="23"/>
          <w:lang w:bidi="ar-SA"/>
        </w:rPr>
        <w:t>'</w:t>
      </w:r>
      <w:proofErr w:type="spellStart"/>
      <w:r>
        <w:rPr>
          <w:rFonts w:eastAsia="Times New Roman" w:cs="Times New Roman"/>
          <w:iCs/>
          <w:color w:val="000000"/>
          <w:sz w:val="23"/>
          <w:lang w:val="uk-UA" w:bidi="ar-SA"/>
        </w:rPr>
        <w:t>єкта</w:t>
      </w:r>
      <w:proofErr w:type="spellEnd"/>
      <w:r>
        <w:rPr>
          <w:rFonts w:eastAsia="Times New Roman" w:cs="Times New Roman"/>
          <w:iCs/>
          <w:color w:val="000000"/>
          <w:sz w:val="23"/>
          <w:lang w:val="uk-UA" w:bidi="ar-SA"/>
        </w:rPr>
        <w:t>.</w:t>
      </w:r>
    </w:p>
    <w:p w:rsidR="00C06980" w:rsidRDefault="00074C14">
      <w:pPr>
        <w:ind w:firstLine="567"/>
        <w:jc w:val="both"/>
        <w:rPr>
          <w:rFonts w:eastAsia="Times New Roman" w:cs="Times New Roman"/>
          <w:color w:val="000000"/>
          <w:spacing w:val="4"/>
          <w:sz w:val="23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5.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bidi="ar-SA"/>
        </w:rPr>
        <w:t xml:space="preserve"> міської ради (Андрій РЕВЕНКО).</w:t>
      </w:r>
    </w:p>
    <w:p w:rsidR="00C06980" w:rsidRDefault="00C0698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06980" w:rsidRDefault="00C0698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06980" w:rsidRDefault="00074C1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lastRenderedPageBreak/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C0698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56C"/>
    <w:multiLevelType w:val="multilevel"/>
    <w:tmpl w:val="C56445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4697EC1"/>
    <w:multiLevelType w:val="multilevel"/>
    <w:tmpl w:val="2C2638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6980"/>
    <w:rsid w:val="00074C14"/>
    <w:rsid w:val="00C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7E22"/>
  <w15:docId w15:val="{6112B031-FB29-4DB8-8416-D7D5026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189</cp:revision>
  <cp:lastPrinted>2024-04-11T15:10:00Z</cp:lastPrinted>
  <dcterms:created xsi:type="dcterms:W3CDTF">2023-02-06T15:45:00Z</dcterms:created>
  <dcterms:modified xsi:type="dcterms:W3CDTF">2024-04-24T08:14:00Z</dcterms:modified>
  <dc:language>uk-UA</dc:language>
</cp:coreProperties>
</file>