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38C3" w:rsidRDefault="00E52FC0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8C3" w:rsidRDefault="00E52FC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CE38C3" w:rsidRDefault="00CE38C3">
      <w:pPr>
        <w:jc w:val="center"/>
        <w:rPr>
          <w:sz w:val="28"/>
          <w:szCs w:val="28"/>
        </w:rPr>
      </w:pPr>
    </w:p>
    <w:p w:rsidR="00CE38C3" w:rsidRDefault="00E52FC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CE38C3" w:rsidRDefault="00CE38C3">
      <w:pPr>
        <w:jc w:val="center"/>
        <w:rPr>
          <w:b/>
          <w:sz w:val="28"/>
          <w:szCs w:val="28"/>
        </w:rPr>
      </w:pPr>
    </w:p>
    <w:p w:rsidR="00CE38C3" w:rsidRDefault="00E52FC0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CE38C3" w:rsidRDefault="00CE38C3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CE38C3" w:rsidRDefault="00E52FC0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CE38C3" w:rsidRDefault="00CE38C3">
      <w:pPr>
        <w:spacing w:line="200" w:lineRule="atLeast"/>
        <w:jc w:val="both"/>
        <w:rPr>
          <w:rFonts w:cs="Times New Roman"/>
          <w:lang w:val="uk-UA"/>
        </w:rPr>
      </w:pPr>
    </w:p>
    <w:p w:rsidR="00CE38C3" w:rsidRPr="00E52FC0" w:rsidRDefault="00E52FC0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 2024 року                                     м. Зміїв                                         </w:t>
      </w:r>
      <w:r w:rsidRPr="00E52FC0">
        <w:rPr>
          <w:rFonts w:cs="Times New Roman"/>
          <w:b/>
          <w:bCs/>
          <w:lang w:val="uk-UA"/>
        </w:rPr>
        <w:t xml:space="preserve">  </w:t>
      </w:r>
      <w:r>
        <w:rPr>
          <w:rFonts w:cs="Times New Roman"/>
          <w:b/>
          <w:bCs/>
          <w:lang w:val="uk-UA"/>
        </w:rPr>
        <w:t>№ 3556-</w:t>
      </w:r>
      <w:r>
        <w:rPr>
          <w:rFonts w:cs="Times New Roman"/>
          <w:b/>
          <w:bCs/>
          <w:lang w:val="en-US"/>
        </w:rPr>
        <w:t>L</w:t>
      </w:r>
      <w:r w:rsidRPr="00E52FC0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CE38C3" w:rsidRDefault="00CE38C3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CE38C3" w:rsidRPr="00E52FC0" w:rsidRDefault="00E52FC0">
      <w:pPr>
        <w:widowControl/>
        <w:tabs>
          <w:tab w:val="left" w:pos="6705"/>
        </w:tabs>
        <w:spacing w:after="160" w:line="252" w:lineRule="auto"/>
        <w:ind w:right="4252"/>
        <w:jc w:val="both"/>
        <w:rPr>
          <w:rFonts w:eastAsia="Times New Roman" w:cs="Times New Roman"/>
          <w:iCs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Коротковій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Т.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(присадибна ділянка), що розташована по </w:t>
      </w:r>
      <w:r>
        <w:rPr>
          <w:rFonts w:eastAsia="Times New Roman" w:cs="Times New Roman"/>
          <w:b/>
          <w:bCs/>
          <w:iCs/>
          <w:lang w:val="en-US" w:eastAsia="ru-RU" w:bidi="ar-SA"/>
        </w:rPr>
        <w:t>X</w:t>
      </w:r>
    </w:p>
    <w:p w:rsidR="00CE38C3" w:rsidRPr="00E52FC0" w:rsidRDefault="00E52FC0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Короткової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Тетяни Михайлівни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ідентифікаційний номер 3016410166, як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зареєстрована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: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про затвердження технічної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 ділянка),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що розташована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: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враховуючи надану технічну документацію із землеустрою, виконану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ТОВ “Всеукраїнське підприємство - БТІ, Архітектури та Землевпорядкування", витяг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 Державного реєстру речових прав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індексний номер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витягу: 370560767 від 20.03.2024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року (реєстраційний номер </w:t>
      </w:r>
      <w:r w:rsidRPr="00E52FC0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об`єкта            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нерухомого майна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2900742163140), зареєстроване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державним реєстратором Відділу                реєстраційних послуг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витяг з Державного земельного кад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астру про земельну ділянку № НВ-7100701882023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25.12.2023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року, що зареєстрована                   Відділом № 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Управління надання адміністративних послуг Головного управління                 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Черкаській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постійної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комісії з питань                    містобудування, будівництва, розвитку інфраструктури, земельних відносин,                             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комісії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              ст. 25 Закону України «Про землеустрій», п. 34 ст. 26 Закону України «Про місцеве                     самоврядуванн</w:t>
      </w:r>
      <w:r>
        <w:rPr>
          <w:rFonts w:eastAsia="Times New Roman" w:cs="Times New Roman"/>
          <w:iCs/>
          <w:lang w:val="uk-UA" w:eastAsia="en-US" w:bidi="ar-SA"/>
        </w:rPr>
        <w:t xml:space="preserve">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CE38C3" w:rsidRPr="00E52FC0" w:rsidRDefault="00CE38C3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CE38C3" w:rsidRPr="00E52FC0" w:rsidRDefault="00E52FC0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CE38C3" w:rsidRDefault="00CE38C3">
      <w:pPr>
        <w:spacing w:line="200" w:lineRule="atLeast"/>
        <w:jc w:val="both"/>
        <w:rPr>
          <w:rFonts w:cs="Times New Roman"/>
          <w:b/>
          <w:lang w:val="uk-UA"/>
        </w:rPr>
      </w:pPr>
    </w:p>
    <w:p w:rsidR="00CE38C3" w:rsidRDefault="00E52FC0">
      <w:pPr>
        <w:ind w:firstLine="567"/>
        <w:jc w:val="both"/>
      </w:pPr>
      <w:r>
        <w:rPr>
          <w:rFonts w:eastAsia="Times New Roman"/>
          <w:iCs/>
          <w:color w:val="000000"/>
          <w:lang w:val="uk-UA"/>
        </w:rPr>
        <w:t xml:space="preserve">1. </w:t>
      </w:r>
      <w:r>
        <w:rPr>
          <w:rFonts w:eastAsia="Times New Roman" w:cs="Times New Roman"/>
          <w:iCs/>
          <w:lang w:val="uk-UA" w:eastAsia="ru-RU" w:bidi="ar-SA"/>
        </w:rPr>
        <w:t xml:space="preserve">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>
        <w:rPr>
          <w:rFonts w:eastAsia="Times New Roman" w:cs="Times New Roman"/>
          <w:iCs/>
          <w:lang w:val="uk-UA" w:eastAsia="ru-RU" w:bidi="ar-SA"/>
        </w:rPr>
        <w:t xml:space="preserve">(присадибна ділянка), розташованої за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адресою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:                              </w:t>
      </w:r>
      <w:r>
        <w:rPr>
          <w:rFonts w:eastAsia="Times New Roman" w:cs="Times New Roman"/>
          <w:iCs/>
          <w:lang w:val="en-US" w:eastAsia="ru-RU" w:bidi="ar-SA"/>
        </w:rPr>
        <w:t>X</w:t>
      </w:r>
      <w:r w:rsidRPr="00E52FC0">
        <w:rPr>
          <w:rFonts w:eastAsia="Times New Roman" w:cs="Times New Roman"/>
          <w:iCs/>
          <w:lang w:val="uk-UA" w:eastAsia="ru-RU" w:bidi="ar-SA"/>
        </w:rPr>
        <w:t xml:space="preserve"> </w:t>
      </w:r>
      <w:r>
        <w:rPr>
          <w:rFonts w:eastAsia="Times New Roman" w:cs="Times New Roman"/>
          <w:iCs/>
          <w:lang w:val="uk-UA" w:eastAsia="ru-RU" w:bidi="ar-SA"/>
        </w:rPr>
        <w:t xml:space="preserve"> Чугуївський район, Харківська область. Замовник:                                         гр. Короткова Тетяна Михайлівна.</w:t>
      </w:r>
    </w:p>
    <w:p w:rsidR="00CE38C3" w:rsidRDefault="00E52FC0">
      <w:pPr>
        <w:widowControl/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2. </w:t>
      </w:r>
      <w:r>
        <w:rPr>
          <w:rFonts w:eastAsia="Times New Roman" w:cs="Times New Roman"/>
          <w:iCs/>
          <w:lang w:val="uk-UA" w:eastAsia="ru-RU" w:bidi="ar-SA"/>
        </w:rPr>
        <w:t xml:space="preserve">Передати гр.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Коротковій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</w:t>
      </w:r>
      <w:r>
        <w:rPr>
          <w:rFonts w:eastAsia="Times New Roman" w:cs="Times New Roman"/>
          <w:iCs/>
          <w:lang w:val="uk-UA" w:eastAsia="ru-RU" w:bidi="ar-SA"/>
        </w:rPr>
        <w:t xml:space="preserve">Тетяні Михайлівні, ідентифікаційний номер </w:t>
      </w:r>
      <w:r>
        <w:rPr>
          <w:rFonts w:eastAsia="Times New Roman" w:cs="Times New Roman"/>
          <w:iCs/>
          <w:lang w:val="en-US" w:eastAsia="ru-RU" w:bidi="ar-SA"/>
        </w:rPr>
        <w:t>X</w:t>
      </w:r>
      <w:bookmarkStart w:id="0" w:name="_GoBack"/>
      <w:bookmarkEnd w:id="0"/>
      <w:r>
        <w:rPr>
          <w:rFonts w:eastAsia="Times New Roman" w:cs="Times New Roman"/>
          <w:iCs/>
          <w:lang w:val="uk-UA" w:eastAsia="ru-RU" w:bidi="ar-SA"/>
        </w:rPr>
        <w:t xml:space="preserve"> яка зареєстрована за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адресою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: вул. Станційна, буд. 21, с. Звідки, у приватну власність земельну ділянку, кадастровий номер 6321781004:00:000:0007, для будівництва і обслуговування                   </w:t>
      </w:r>
      <w:r>
        <w:rPr>
          <w:rFonts w:eastAsia="Times New Roman" w:cs="Times New Roman"/>
          <w:iCs/>
          <w:lang w:val="uk-UA" w:eastAsia="ru-RU" w:bidi="ar-SA"/>
        </w:rPr>
        <w:lastRenderedPageBreak/>
        <w:t>житл</w:t>
      </w:r>
      <w:r>
        <w:rPr>
          <w:rFonts w:eastAsia="Times New Roman" w:cs="Times New Roman"/>
          <w:iCs/>
          <w:lang w:val="uk-UA" w:eastAsia="ru-RU" w:bidi="ar-SA"/>
        </w:rPr>
        <w:t xml:space="preserve">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міської ради, площею 0,1500 га (забудовані землі - 0,1500 га, з них </w:t>
      </w:r>
      <w:r>
        <w:rPr>
          <w:rFonts w:eastAsia="Times New Roman" w:cs="Times New Roman"/>
          <w:iCs/>
          <w:lang w:val="uk-UA" w:eastAsia="ru-RU" w:bidi="ar-SA"/>
        </w:rPr>
        <w:t xml:space="preserve">                  малоповерхова забудова - 0,1500 га), що розташована по вул. Станційній, 21, с. Звідки                      Чугуївського району Харківської області.</w:t>
      </w:r>
    </w:p>
    <w:p w:rsidR="00CE38C3" w:rsidRDefault="00E52FC0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iCs/>
          <w:color w:val="000000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На земельній ділянці, кадастровий номер 6321781004:00:000:0007, що передається у власні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сть згідно Порядку ведення Державного земельного кадастру, затвердженого                           постановою Кабінету Міністрів України від 17.10.2012 №1051, обмежень (обтяжень) не зареєстровано.</w:t>
      </w:r>
    </w:p>
    <w:p w:rsidR="00CE38C3" w:rsidRDefault="00E52FC0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Рекомендувати гр. </w:t>
      </w:r>
      <w:proofErr w:type="spellStart"/>
      <w:r>
        <w:rPr>
          <w:rStyle w:val="10"/>
          <w:rFonts w:eastAsia="Times New Roman" w:cs="Times New Roman"/>
          <w:bCs/>
          <w:iCs/>
          <w:lang w:val="uk-UA" w:eastAsia="ru-RU" w:bidi="ar-SA"/>
        </w:rPr>
        <w:t>Коротковій</w:t>
      </w:r>
      <w:proofErr w:type="spellEnd"/>
      <w:r>
        <w:rPr>
          <w:rStyle w:val="10"/>
          <w:rFonts w:eastAsia="Times New Roman" w:cs="Times New Roman"/>
          <w:bCs/>
          <w:iCs/>
          <w:lang w:val="uk-UA" w:eastAsia="ru-RU" w:bidi="ar-SA"/>
        </w:rPr>
        <w:t xml:space="preserve"> Т. М.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 зареєструвати право власності на земельну                  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ток.</w:t>
      </w:r>
    </w:p>
    <w:p w:rsidR="00CE38C3" w:rsidRDefault="00E52FC0">
      <w:pPr>
        <w:widowControl/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>5. Копію даного рішення направити в ГУ ДПС у Харківській області.</w:t>
      </w:r>
    </w:p>
    <w:p w:rsidR="00CE38C3" w:rsidRDefault="00E52FC0">
      <w:pPr>
        <w:ind w:firstLine="567"/>
        <w:jc w:val="both"/>
        <w:rPr>
          <w:rFonts w:eastAsia="Times New Roman" w:cs="Times New Roman"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міської ради (Андрій РЕВЕНКО).</w:t>
      </w:r>
    </w:p>
    <w:p w:rsidR="00CE38C3" w:rsidRDefault="00CE38C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E38C3" w:rsidRDefault="00CE38C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E38C3" w:rsidRDefault="00CE38C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E38C3" w:rsidRDefault="00CE38C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E38C3" w:rsidRDefault="00CE38C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E38C3" w:rsidRDefault="00E52FC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CE38C3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68CE"/>
    <w:multiLevelType w:val="multilevel"/>
    <w:tmpl w:val="D97CF6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8EF1367"/>
    <w:multiLevelType w:val="multilevel"/>
    <w:tmpl w:val="3436561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38C3"/>
    <w:rsid w:val="00CE38C3"/>
    <w:rsid w:val="00E5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DA366"/>
  <w15:docId w15:val="{CE233071-8D97-4D93-91B0-1FB1EFF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197</cp:revision>
  <cp:lastPrinted>2024-04-11T15:23:00Z</cp:lastPrinted>
  <dcterms:created xsi:type="dcterms:W3CDTF">2023-02-06T15:45:00Z</dcterms:created>
  <dcterms:modified xsi:type="dcterms:W3CDTF">2024-04-24T07:27:00Z</dcterms:modified>
  <dc:language>uk-UA</dc:language>
</cp:coreProperties>
</file>