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№4223-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false"/>
        <w:bidi w:val="0"/>
        <w:spacing w:lineRule="auto" w:line="247" w:before="0" w:after="160"/>
        <w:ind w:left="-17" w:right="3458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Краснокутському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Краснокутського Володимира Вікторовича,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ФО-П Солдатенко В. В., Витяг з Державного реєстру речових прав, індексний номер                   витягу: 401350579 від 29.10.2024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3033045463140),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                 № НВ-1200818952024 від 21.11.2024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Дніпропетровській 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Краснокутського Володимира Вікторовича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                  (присадибна ділянка), (код КВЦПЗ - 02.01.) розташованої в місті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Краснокутському Володимиру Вікторовичу, реєстраційний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en-US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6321710100:01:008:0123,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0,0826 га (забудовані землі - 0,0826 га, з них малоповерхова забудова - 0,0826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8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123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зареєстровано обмеження: охоронна зона навколо (уздовж) </w:t>
      </w:r>
      <w:r>
        <w:rPr>
          <w:rStyle w:val="Style12"/>
          <w:color w:val="000000"/>
          <w:sz w:val="24"/>
          <w:szCs w:val="24"/>
          <w:lang w:val="en-US"/>
        </w:rPr>
        <w:t>об`єкта</w:t>
      </w:r>
      <w:r>
        <w:rPr>
          <w:rStyle w:val="Style12"/>
          <w:color w:val="000000"/>
          <w:sz w:val="24"/>
          <w:szCs w:val="24"/>
          <w:lang w:val="uk-UA"/>
        </w:rPr>
        <w:t xml:space="preserve"> енергетичної системи, площею 0,0300 га 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Краснокутському В.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  <w:lang w:val="uk-UA"/>
        </w:rPr>
      </w:pPr>
      <w:r>
        <w:rPr>
          <w:rFonts w:ascii="Times New Roman" w:hAnsi="Times New Roman"/>
          <w:sz w:val="23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Application>LibreOffice/5.1.6.2$Linux_X86_64 LibreOffice_project/10m0$Build-2</Application>
  <Pages>2</Pages>
  <Words>513</Words>
  <Characters>3578</Characters>
  <CharactersWithSpaces>4368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2024-12-09T11:05:41Z</cp:lastPrinted>
  <dcterms:modified xsi:type="dcterms:W3CDTF">2024-12-26T08:19:10Z</dcterms:modified>
  <cp:revision>346</cp:revision>
  <dc:subject/>
  <dc:title/>
</cp:coreProperties>
</file>