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№4125-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19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Гудзь В.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Гудзь Віталія Володимировича,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про реєстрацію права власності  на нерухоме майно, номер витягу: 6048265 від 27.12.2004 року (реєстраційний номер: 8547591), зареєстроване КП “Зміївське бюро технічної інвентаризації”, витяг з Державного земельного кадастру про земельну ділянку № НВ-4800647502024 від 31.10.2024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Миколаївській області, рекомендації постійної комісії з 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гр.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Гудзь Віталія Володимировича</w:t>
      </w:r>
      <w:r>
        <w:rPr>
          <w:rStyle w:val="Style12"/>
          <w:rFonts w:eastAsia="Times New Roman" w:cs="Times New Roman"/>
          <w:sz w:val="24"/>
          <w:szCs w:val="24"/>
        </w:rPr>
        <w:t xml:space="preserve"> для будівництва і обслуговування житлового будинку, господарських будівель і споруд (присадибна ділянка),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(код КВЦПЗ - 02.01.)</w:t>
      </w:r>
      <w:r>
        <w:rPr>
          <w:rStyle w:val="Style12"/>
          <w:rFonts w:eastAsia="Times New Roman" w:cs="Times New Roman"/>
          <w:sz w:val="24"/>
          <w:szCs w:val="24"/>
        </w:rPr>
        <w:t xml:space="preserve"> розташован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ої</w:t>
      </w:r>
      <w:r>
        <w:rPr>
          <w:rStyle w:val="Style12"/>
          <w:rFonts w:eastAsia="Times New Roman" w:cs="Times New Roman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в </w:t>
      </w:r>
      <w:r>
        <w:rPr>
          <w:rStyle w:val="Style12"/>
          <w:rFonts w:eastAsia="Times New Roman" w:cs="Times New Roman"/>
          <w:sz w:val="24"/>
          <w:szCs w:val="24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Гудзь Віталію Володимировичу</w:t>
      </w:r>
      <w:r>
        <w:rPr>
          <w:rStyle w:val="Style12"/>
          <w:rFonts w:eastAsia="Times New Roman" w:cs="Times New Roman"/>
          <w:sz w:val="24"/>
          <w:szCs w:val="24"/>
        </w:rPr>
        <w:t xml:space="preserve">, ідентифікаційний номер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ий </w:t>
      </w:r>
      <w:r>
        <w:rPr>
          <w:rStyle w:val="Style12"/>
          <w:rFonts w:eastAsia="Times New Roman" w:cs="Times New Roman"/>
          <w:sz w:val="24"/>
          <w:szCs w:val="24"/>
        </w:rPr>
        <w:t>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6504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4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019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2500</w:t>
      </w:r>
      <w:r>
        <w:rPr>
          <w:rStyle w:val="Style12"/>
          <w:rFonts w:eastAsia="Times New Roman" w:cs="Times New Roman"/>
          <w:sz w:val="24"/>
          <w:szCs w:val="24"/>
        </w:rPr>
        <w:t xml:space="preserve"> 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2500</w:t>
      </w:r>
      <w:r>
        <w:rPr>
          <w:rStyle w:val="Style12"/>
          <w:rFonts w:eastAsia="Times New Roman" w:cs="Times New Roman"/>
          <w:sz w:val="24"/>
          <w:szCs w:val="24"/>
        </w:rPr>
        <w:t xml:space="preserve">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2500</w:t>
      </w:r>
      <w:r>
        <w:rPr>
          <w:rStyle w:val="Style12"/>
          <w:rFonts w:eastAsia="Times New Roman" w:cs="Times New Roman"/>
          <w:sz w:val="24"/>
          <w:szCs w:val="24"/>
        </w:rPr>
        <w:t xml:space="preserve"> га), що розташована по </w:t>
      </w:r>
      <w:r>
        <w:rPr>
          <w:rStyle w:val="Style12"/>
          <w:rFonts w:eastAsia="Times New Roman" w:cs="Times New Roman"/>
          <w:sz w:val="24"/>
          <w:szCs w:val="24"/>
        </w:rPr>
        <w:t>Х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 </w:t>
      </w:r>
      <w:r>
        <w:rPr>
          <w:rStyle w:val="Style12"/>
          <w:rFonts w:eastAsia="Times New Roman" w:cs="Times New Roman"/>
          <w:sz w:val="24"/>
          <w:szCs w:val="24"/>
        </w:rPr>
        <w:t>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rFonts w:eastAsia="Times New Roman" w:cs="Times New Roman"/>
          <w:sz w:val="24"/>
          <w:szCs w:val="24"/>
        </w:rPr>
        <w:t>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6504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4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019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Гудзь В. В.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3001</TotalTime>
  <Application>LibreOffice/5.1.6.2$Linux_X86_64 LibreOffice_project/10m0$Build-2</Application>
  <Pages>2</Pages>
  <Words>474</Words>
  <Characters>3260</Characters>
  <CharactersWithSpaces>3904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2024-12-09T08:41:09Z</cp:lastPrinted>
  <dcterms:modified xsi:type="dcterms:W3CDTF">2024-12-09T11:49:50Z</dcterms:modified>
  <cp:revision>302</cp:revision>
  <dc:subject/>
  <dc:title/>
</cp:coreProperties>
</file>