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06 серпня 2024 року                                     м. Зміїв                                      №</w:t>
      </w:r>
      <w:r>
        <w:rPr>
          <w:rFonts w:cs="Times New Roman"/>
          <w:b/>
          <w:bCs/>
          <w:lang w:val="uk-UA"/>
        </w:rPr>
        <w:t>3843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720" w:right="5103" w:hanging="0"/>
        <w:jc w:val="both"/>
        <w:rPr>
          <w:rStyle w:val="Style13"/>
          <w:rFonts w:eastAsia="Andale Sans UI;Arial Unicode MS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highlight w:val="white"/>
          <w:lang w:eastAsia="ru-RU" w:bidi="ar-SA"/>
        </w:rPr>
      </w:pPr>
      <w:r>
        <w:rPr>
          <w:rFonts w:eastAsia="Andale Sans UI;Arial Unicode MS" w:cs="Times New Roman"/>
          <w:b/>
          <w:bCs/>
          <w:i w:val="false"/>
          <w:caps w:val="false"/>
          <w:smallCaps w:val="false"/>
          <w:color w:val="00000A"/>
          <w:spacing w:val="0"/>
          <w:highlight w:val="white"/>
          <w:lang w:eastAsia="ru-RU" w:bidi="ar-SA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-17" w:right="3855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A"/>
          <w:sz w:val="24"/>
          <w:szCs w:val="24"/>
          <w:lang w:val="uk-UA"/>
        </w:rPr>
      </w:pPr>
      <w:r>
        <w:rPr>
          <w:rStyle w:val="Style13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Про припинення ПРИВАТНОМУ АКЦІОНЕРНОМУ ТОВАРИСТВУ “АРХІТЕКТУРНО- БУДІВЕЛЬНІ ТЕХНОЛОГІЇ” права постійного користування земельною ділянкою для розміщення та експлуатації основних, підсобних і допоміжних будівель та споруд будівельних організацій та підприємств (вид використання: для обслуговування виробничих та адміністративних споруд), що розташована по                    вул. Піщаній, 2-а,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клопотання директора П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РИВАТНОГО АКЦІОНЕРНОГО                        ТОВАРИСТВА “АРХІТЕКТУРНО-БУДІВЕЛЬНІ ТЕХНОЛОГІЇ”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Валерія ГОГОТОВА, ідентифікаційний код юридичної особи 01350624, місцезнаходження юридичної особи: 63401, Харківська обл., Чугуївський (кол. Зміївський) р-н, м. Зміїв, вул. Піщана, буд. 2-А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припинення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права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постійного користування земельною ділянко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ю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для розміщення та експлуатації основних, підсобних і допоміжних будівель та споруд будівельних                           організацій та підприємств (вид використання: для обслуговування виробничих та адміністративних споруд)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що розташована по вул.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Піщаній, 2-а, м. Зміїв та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перебуває в користуванні на підставі державного акту на право постійного користування землею серії ХР 12-00-002519, зареєстрований в Книзі записів державних актів на право постійного користування землею за № 73 від 07.05.1997 року, враховуючи добровільну відмову від права постійного користування земельною ділянкою, </w:t>
      </w:r>
      <w:r>
        <w:rPr>
          <w:rStyle w:val="Style12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прав,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індексний номер витягу: 383726891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20.06.2024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        протоколу № 58 засідання постійної комісії від 02 серпня 2024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керуючись ст. 12, 92, 141, 142 Земельного кодексу України, п. 34 ст. 26 Закону України «Про місцеве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</w:rPr>
        <w:t xml:space="preserve">1. Припинити  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ПРИВАТНОМУ АКЦІОНЕРНОМУ ТОВАРИСТВУ “АРХІТЕКТУРНО-БУДІВЕЛЬНІ ТЕХНОЛОГІЇ”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ідентифікаційний код юридичної особи 01350624,                           місцезнаходження юридичної особи: 63401, Харківська обл., Чугуївський (кол. Зміївський)   р-н, м. Зміїв, вул. Піщана, буд. 2-А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,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 xml:space="preserve">право постійного користування земельною ділянкою </w:t>
      </w:r>
      <w:r>
        <w:rPr>
          <w:rFonts w:cs="Times New Roman"/>
          <w:iCs/>
          <w:color w:val="00000A"/>
          <w:sz w:val="24"/>
          <w:szCs w:val="24"/>
          <w:lang w:val="uk-UA"/>
        </w:rPr>
        <w:t xml:space="preserve">кадастровий номер 6321710100:02:002:0067,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для розміщення та експлуатації основних,                  підсобних і допоміжних будівель та споруд будівельних організацій та підприємств (вид               використання: для обслуговування виробничих та адміністративних споруд) (код КВЦПЗ -11.03)</w:t>
      </w:r>
      <w:r>
        <w:rPr>
          <w:rFonts w:cs="Times New Roman"/>
          <w:iCs/>
          <w:color w:val="00000A"/>
          <w:sz w:val="24"/>
          <w:szCs w:val="24"/>
        </w:rPr>
        <w:t xml:space="preserve">, площею </w:t>
      </w:r>
      <w:r>
        <w:rPr>
          <w:rFonts w:eastAsia="Andale Sans UI;Arial Unicode MS" w:cs="Times New Roman"/>
          <w:iCs/>
          <w:color w:val="00000A"/>
          <w:sz w:val="24"/>
          <w:szCs w:val="24"/>
          <w:lang w:val="uk-UA" w:eastAsia="ru-RU" w:bidi="ar-SA"/>
        </w:rPr>
        <w:t>2,1100</w:t>
      </w:r>
      <w:r>
        <w:rPr>
          <w:rFonts w:cs="Times New Roman"/>
          <w:iCs/>
          <w:color w:val="00000A"/>
          <w:sz w:val="24"/>
          <w:szCs w:val="24"/>
        </w:rPr>
        <w:t xml:space="preserve"> га, що розташована по вул.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Піщаній, 2-а, м. Зміїв, право користування якою посвідчене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державним актом на право постійного користування землею серії                         ХР 12-00-002519, зареєстрований в Книзі записів державних актів на право постійного                користування землею за № 73 від 07.05.1997 року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.</w:t>
      </w:r>
    </w:p>
    <w:p>
      <w:pPr>
        <w:pStyle w:val="ListParagraph"/>
        <w:widowControl w:val="false"/>
        <w:numPr>
          <w:ilvl w:val="0"/>
          <w:numId w:val="0"/>
        </w:numPr>
        <w:shd w:val="clear" w:fill="FFFFFF"/>
        <w:suppressAutoHyphens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Вилучити з постійного користування 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П</w:t>
      </w:r>
      <w:r>
        <w:rPr>
          <w:rStyle w:val="Style12"/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РИВАТНОГО АКЦІОНЕРНОГО ТОВАРИСТВА “АРХІТЕКТУРНО- БУДІВЕЛЬНІ ТЕХНОЛОГІЇ”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, 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дентифікаційний код юридичної особи 01350624, місцезнаходження юридичної особи: 63401, Харківська обл., Чугуївський (кол. Зміївський) р-н, м. Зміїв, вул. Піщана, буд. 2-А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>,</w:t>
      </w:r>
      <w:r>
        <w:rPr>
          <w:rFonts w:eastAsia="Andale Sans UI;Arial Unicode MS" w:cs="Times New Roman"/>
          <w:b w:val="false"/>
          <w:bCs w:val="false"/>
          <w:iCs/>
          <w:color w:val="00000A"/>
          <w:sz w:val="24"/>
          <w:szCs w:val="24"/>
          <w:lang w:val="uk-UA" w:eastAsia="ru-RU" w:bidi="ar-SA"/>
        </w:rPr>
        <w:t xml:space="preserve"> земельну ділянку кадастровий номер 6321710100:02:002:0067, площею 2,1100 га для розміщення та експлуатації основних, підсобних і допоміжних будівель та споруд будівельних організацій та підприємств, що розташована по вул. Піщаній, 2-а, м. Зміїв.</w:t>
      </w:r>
    </w:p>
    <w:p>
      <w:pPr>
        <w:pStyle w:val="ListParagraph"/>
        <w:widowControl w:val="false"/>
        <w:numPr>
          <w:ilvl w:val="0"/>
          <w:numId w:val="0"/>
        </w:numPr>
        <w:shd w:val="clear" w:fill="FFFFFF"/>
        <w:suppressAutoHyphens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/>
        </w:rPr>
        <w:t>Копію даного рішення направити в ГУ ДПС у Харківській області, Відділ реєстраційних послуг Зміївської міської ради.</w:t>
      </w:r>
    </w:p>
    <w:p>
      <w:pPr>
        <w:pStyle w:val="ListParagraph"/>
        <w:widowControl w:val="false"/>
        <w:numPr>
          <w:ilvl w:val="0"/>
          <w:numId w:val="0"/>
        </w:numPr>
        <w:shd w:val="clear" w:fill="FFFFFF"/>
        <w:suppressAutoHyphens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>4</w:t>
      </w:r>
      <w:r>
        <w:rPr>
          <w:rFonts w:cs="Times New Roman"/>
          <w:iCs/>
          <w:sz w:val="24"/>
          <w:szCs w:val="24"/>
        </w:rPr>
        <w:t xml:space="preserve">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bidi w:val="0"/>
        <w:spacing w:lineRule="atLeast" w:line="100" w:before="0" w:after="0"/>
        <w:ind w:left="0" w:right="4535" w:hanging="0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Application>LibreOffice/5.1.6.2$Linux_X86_64 LibreOffice_project/10m0$Build-2</Application>
  <Pages>2</Pages>
  <Words>456</Words>
  <Characters>3285</Characters>
  <CharactersWithSpaces>4116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2024-08-06T14:36:55Z</cp:lastPrinted>
  <dcterms:modified xsi:type="dcterms:W3CDTF">2024-08-06T14:37:39Z</dcterms:modified>
  <cp:revision>255</cp:revision>
  <dc:subject/>
  <dc:title/>
</cp:coreProperties>
</file>