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№3830-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668" w:leader="none"/>
          <w:tab w:val="left" w:pos="6064" w:leader="none"/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1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Про затвердження гр. Кутняк О.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zxx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Кутняк Ольги Євгенівни,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В. О.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свідоцтво про право на спадщину за законом від 21.11.1998 року, зареєстровано в реєстрі за № 1-2858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зареєстроване в Зміївському МТП “Бюро технічної інвентаризації” 25.11.1998 року за №1676 в книзі № 19,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7100462582024 від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.07.2024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Черкаській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Кутняк Ольги Євгенівни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Кутняк Ользі Євгенівні,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у приватну власність земельну ділянку, кадастровий номер 6321710100:01:003:0172,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Х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6321710100:01:003:0172, що передається у власність згідно Порядку ведення Державного земельного кадастру, затвердженого постановою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Кутняк О.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Application>LibreOffice/5.1.6.2$Linux_X86_64 LibreOffice_project/10m0$Build-2</Application>
  <Pages>2</Pages>
  <Words>490</Words>
  <Characters>3307</Characters>
  <CharactersWithSpaces>3942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2024-08-06T13:51:32Z</cp:lastPrinted>
  <dcterms:modified xsi:type="dcterms:W3CDTF">2024-08-07T08:58:44Z</dcterms:modified>
  <cp:revision>261</cp:revision>
  <dc:subject/>
  <dc:title/>
</cp:coreProperties>
</file>