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4536" w:leader="none"/>
        </w:tabs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/>
        <w:drawing>
          <wp:inline distT="0" distB="0" distL="0" distR="0">
            <wp:extent cx="4191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ЗМІЇВСЬКА МІСЬКА РАДА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ЧУГУЇВСЬКОГО РАЙОНУ ХАРКІВСЬКОЇ  ОБЛАСТІ</w:t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ХХ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X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ІХ СЕСІЯ VІІI СКЛИКАННЯ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cap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  <w:t>РІШЕННЯ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07 березня 2023 року                                        м. Зміїв                                       №2726-ХХ</w:t>
      </w:r>
      <w:r>
        <w:rPr>
          <w:rFonts w:eastAsia="Lucida Sans Unicode" w:cs="Tahoma" w:ascii="Times New Roman" w:hAnsi="Times New Roman"/>
          <w:b/>
          <w:sz w:val="24"/>
          <w:szCs w:val="24"/>
          <w:lang w:eastAsia="ru-RU" w:bidi="ru-RU"/>
        </w:rPr>
        <w:t>X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ІХ-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VІІI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Style w:val="Style17"/>
          <w:rFonts w:ascii="Times New Roman" w:hAnsi="Times New Roman" w:eastAsia="Lucida Sans Unicode" w:cs="Times New Roman"/>
          <w:b w:val="false"/>
          <w:b w:val="false"/>
          <w:bCs w:val="false"/>
          <w:iCs/>
          <w:color w:val="00000A"/>
          <w:spacing w:val="3"/>
          <w:sz w:val="22"/>
          <w:szCs w:val="22"/>
          <w:highlight w:val="white"/>
          <w:lang w:val="uk-UA" w:eastAsia="ru-RU" w:bidi="ru-RU"/>
        </w:rPr>
      </w:pPr>
      <w:r>
        <w:rPr>
          <w:rFonts w:eastAsia="Lucida Sans Unicode" w:cs="Times New Roman" w:ascii="Times New Roman" w:hAnsi="Times New Roman"/>
          <w:b w:val="false"/>
          <w:bCs w:val="false"/>
          <w:iCs/>
          <w:color w:val="00000A"/>
          <w:spacing w:val="3"/>
          <w:sz w:val="22"/>
          <w:szCs w:val="22"/>
          <w:highlight w:val="white"/>
          <w:lang w:val="uk-UA" w:eastAsia="ru-RU" w:bidi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  <w:tab w:val="left" w:pos="5386" w:leader="none"/>
        </w:tabs>
        <w:bidi w:val="0"/>
        <w:spacing w:lineRule="auto" w:line="240" w:before="0" w:after="0"/>
        <w:ind w:left="-17" w:right="4649" w:hanging="0"/>
        <w:jc w:val="both"/>
        <w:rPr/>
      </w:pPr>
      <w:r>
        <w:rPr>
          <w:rFonts w:cs="Times New Roman" w:ascii="Times New Roman" w:hAnsi="Times New Roman"/>
          <w:b/>
          <w:bCs/>
          <w:iCs/>
          <w:color w:val="00000A"/>
          <w:sz w:val="24"/>
          <w:szCs w:val="24"/>
        </w:rPr>
        <w:t xml:space="preserve">Про затвердження гр. Зіненко Ю. О. технічної документації із землеустрою щодо встановлення (відновлення) меж земельної ділянки в натурі (на місцевості) та передачу її безоплатно у власність для будівництва і обслуговування житлового будинку, господарських будівель і споруд (присадибна ділянка), що розташована  по </w:t>
      </w:r>
      <w:r>
        <w:rPr>
          <w:rFonts w:cs="Times New Roman" w:ascii="Times New Roman" w:hAnsi="Times New Roman"/>
          <w:b/>
          <w:bCs/>
          <w:iCs/>
          <w:color w:val="00000A"/>
          <w:sz w:val="24"/>
          <w:szCs w:val="24"/>
        </w:rPr>
        <w:t>Х</w:t>
      </w:r>
    </w:p>
    <w:p>
      <w:pPr>
        <w:pStyle w:val="Normal"/>
        <w:widowControl/>
        <w:numPr>
          <w:ilvl w:val="0"/>
          <w:numId w:val="0"/>
        </w:numPr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-17" w:right="5102" w:hanging="0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cs="Times New Roman" w:ascii="Times New Roman" w:hAnsi="Times New Roman"/>
          <w:iCs/>
          <w:color w:val="00000A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73" w:leader="none"/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 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Розглянувши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клопотання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 гр.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Зіненко Юлії Олександрівни,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 ідентифікаційний номер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>, як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а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 зареєстрован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 xml:space="preserve">а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за адресою: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про затвердження технічної документації із землеустрою щодо встановлення (ві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дновлення)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меж земельної ділянки в натурі (на місцевості) та передачу її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безоплатно у власність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враховуючи надану технічну документацію із землеустрою, виконану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ТОВ “Всеукраїнське підприємство - БТІ, архітектури та землевпорядкування”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, витяг з Державного земельного кадастру про земельну ділянку № НВ-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3200311942023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від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20.02.2023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року,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що зареєстрована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Відділом № 1 Управління надання адміністративних послуг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Головного управління Держгеокадастру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у Київській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області,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рекомендації постійної комісії з питань містобудування, будівництва, розвитку інфраструктури, земельних відносин, природокористування та аграрної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C9211E"/>
          <w:sz w:val="24"/>
          <w:szCs w:val="24"/>
          <w:highlight w:val="white"/>
          <w:lang w:val="uk-UA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політики Зміївської міської ради (витяг з протоколу №33 засідання постійної комісії від 06 березня 2023 року),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керуючись ст. 12, 40, 81, 118, 121, 122, 125, 126, 186, підпунктом 5 пункту 27 Перехідних положень Земельного кодексу України, ст. 25 Закону України «Про землеустрій», п. 34 ст. 26 Закону України «Про місцеве самоврядування в Україні», Зміївська міська рада</w:t>
      </w:r>
    </w:p>
    <w:p>
      <w:pPr>
        <w:pStyle w:val="Normal"/>
        <w:widowControl/>
        <w:numPr>
          <w:ilvl w:val="0"/>
          <w:numId w:val="0"/>
        </w:numPr>
        <w:tabs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>
          <w:rStyle w:val="Style14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lineRule="auto" w:line="240" w:before="0" w:after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ВИРІШИЛА: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Fonts w:cs="Times New Roman"/>
          <w:b w:val="false"/>
          <w:iCs/>
          <w:color w:val="000000"/>
          <w:spacing w:val="4"/>
          <w:sz w:val="24"/>
          <w:szCs w:val="24"/>
          <w:lang w:val="uk-UA"/>
        </w:rPr>
        <w:t>1.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pacing w:val="4"/>
          <w:sz w:val="24"/>
          <w:szCs w:val="24"/>
          <w:lang w:val="uk-UA" w:eastAsia="ru-RU" w:bidi="zxx"/>
        </w:rPr>
        <w:t xml:space="preserve">Затвердити технічну документацію із землеустрою щодо встановлення 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розташованої за адресою: 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pacing w:val="4"/>
          <w:sz w:val="24"/>
          <w:szCs w:val="24"/>
          <w:lang w:val="uk-UA" w:eastAsia="ru-RU" w:bidi="zxx"/>
        </w:rPr>
        <w:t>Х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pacing w:val="4"/>
          <w:sz w:val="24"/>
          <w:szCs w:val="24"/>
          <w:lang w:val="uk-UA" w:eastAsia="ru-RU" w:bidi="zxx"/>
        </w:rPr>
        <w:t>, Чугуївський район, Харківська  область. Замовник: гр. Зіненко Юлія Олександрівна.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2.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Передати 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гр.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Зіненко Юлії Олександрівні, ідентифікаційний номер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Х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, яка зареєстрована за адресою: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Х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,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у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 приватну власність земельну ділянку, кадастровий номер 63217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86001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:0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1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:00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2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:0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036, для будівництва і обслуговування житлового будинку, господарських будівель і споруд (присадибна ділянка)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із земель житлової та громадської забудови комунальної власності територіальної громади Зміївської міської ради, площею 0,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1768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 га  (забудовані землі - 0,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1768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га, з них малоповерхова забудова - 0,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1768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 га), що розташована по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Х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 Чугуївського району Харківської області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Fonts w:eastAsia="Times New Roman" w:cs="Calibri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3. 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На земельній ділянці, кадастровий номер 63217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>86001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:0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>1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:00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>2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:0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>036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, що передається у власність згідно Порядку ведення Державного земельного кадастру, затвердженого постановою Кабінету Міністрів України від 17.10.2012 №1051, обмежень (обтяжень) не зареєстровано</w:t>
      </w:r>
      <w:r>
        <w:rPr>
          <w:rStyle w:val="Style14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4.Рекомендувати гр. Зіненко Ю. О. зареєструвати право власності на земельну ділянку в Державному реєстрі речових прав на нерухоме майно. Використовувати земельну ділянку за цільовим призначенням згідно вимог Земельного кодексу України, своєчасно сплачувати земельний податок.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Style w:val="1"/>
          <w:rFonts w:eastAsia="Times New Roman" w:cs="Times New Roman CYR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 xml:space="preserve">5. </w:t>
      </w:r>
      <w:r>
        <w:rPr>
          <w:rStyle w:val="1"/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Копію даного рішення направити в ГУ ДПС у Харківській області.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Style w:val="1"/>
          <w:rFonts w:eastAsia="Times New Roman" w:cs="Times New Roman CYR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 xml:space="preserve">6. 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 xml:space="preserve">Контроль за виконанням рішення покласти на постійну комісію 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de-DE" w:eastAsia="ru-RU" w:bidi="ar-SA"/>
        </w:rPr>
        <w:t>з питань містобудування, будівництва, розвитку інфраструктури, земельних відносин, природокористування та аграрної політики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 xml:space="preserve"> Зміївської міської ради (Андрій РЕВЕНКО).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Міський голова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/>
        </w:rPr>
        <w:t xml:space="preserve">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                                      Павло ГОЛОДНІКОВ</w:t>
      </w:r>
    </w:p>
    <w:sectPr>
      <w:type w:val="nextPage"/>
      <w:pgSz w:w="12240" w:h="15840"/>
      <w:pgMar w:left="1701" w:right="567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Основной текст Знак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ocdata">
    <w:name w:val="docdata"/>
    <w:basedOn w:val="Style14"/>
    <w:qFormat/>
    <w:rPr/>
  </w:style>
  <w:style w:type="character" w:styleId="1">
    <w:name w:val="Основной шрифт абзаца1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yle17">
    <w:name w:val="Виділення жирни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FreeSans"/>
    </w:rPr>
  </w:style>
  <w:style w:type="paragraph" w:styleId="Style23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24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uk-UA" w:eastAsia="zh-CN" w:bidi="ar-SA"/>
    </w:rPr>
  </w:style>
  <w:style w:type="paragraph" w:styleId="Style26">
    <w:name w:val="Обычный (веб)"/>
    <w:basedOn w:val="Normal"/>
    <w:qFormat/>
    <w:pPr>
      <w:widowControl/>
      <w:suppressAutoHyphens w:val="false"/>
      <w:spacing w:lineRule="auto" w:line="240" w:before="280" w:after="119"/>
    </w:pPr>
    <w:rPr>
      <w:rFonts w:eastAsia="Times New Roman" w:cs="Times New Roman"/>
      <w:lang w:val="ru-RU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Application>LibreOffice/5.1.6.2$Linux_X86_64 LibreOffice_project/10m0$Build-2</Application>
  <Pages>2</Pages>
  <Words>442</Words>
  <Characters>3098</Characters>
  <CharactersWithSpaces>3706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2023-02-06T15:27:00Z</dcterms:created>
  <dc:creator>USER</dc:creator>
  <dc:description/>
  <dc:language>uk-UA</dc:language>
  <cp:lastModifiedBy/>
  <cp:lastPrinted>2023-03-10T12:51:40Z</cp:lastPrinted>
  <dcterms:modified xsi:type="dcterms:W3CDTF">2023-03-16T11:12:53Z</dcterms:modified>
  <cp:revision>40</cp:revision>
  <dc:subject/>
  <dc:title/>
</cp:coreProperties>
</file>